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27" w:rsidRDefault="00740127" w:rsidP="001D3A0A">
      <w:pPr>
        <w:ind w:firstLineChars="300" w:firstLine="1080"/>
        <w:rPr>
          <w:rFonts w:ascii="微软雅黑" w:eastAsia="微软雅黑" w:hAnsi="微软雅黑"/>
          <w:b/>
          <w:sz w:val="36"/>
          <w:szCs w:val="36"/>
        </w:rPr>
      </w:pPr>
    </w:p>
    <w:p w:rsidR="009904C2" w:rsidRDefault="00D62768" w:rsidP="001D3A0A">
      <w:pPr>
        <w:ind w:firstLineChars="300" w:firstLine="1080"/>
        <w:rPr>
          <w:rFonts w:ascii="微软雅黑" w:eastAsia="微软雅黑" w:hAnsi="微软雅黑"/>
          <w:b/>
          <w:sz w:val="36"/>
          <w:szCs w:val="36"/>
        </w:rPr>
      </w:pPr>
      <w:r w:rsidRPr="00D62768">
        <w:rPr>
          <w:rFonts w:ascii="微软雅黑" w:eastAsia="微软雅黑" w:hAnsi="微软雅黑" w:hint="eastAsia"/>
          <w:b/>
          <w:sz w:val="36"/>
          <w:szCs w:val="36"/>
        </w:rPr>
        <w:t>全钢五鼓成型机</w:t>
      </w:r>
      <w:r w:rsidR="001D3A0A">
        <w:rPr>
          <w:rFonts w:ascii="微软雅黑" w:eastAsia="微软雅黑" w:hAnsi="微软雅黑" w:hint="eastAsia"/>
          <w:b/>
          <w:sz w:val="36"/>
          <w:szCs w:val="36"/>
        </w:rPr>
        <w:t>设备常温冷却水管道</w:t>
      </w:r>
      <w:r w:rsidRPr="00D62768">
        <w:rPr>
          <w:rFonts w:ascii="微软雅黑" w:eastAsia="微软雅黑" w:hAnsi="微软雅黑" w:hint="eastAsia"/>
          <w:b/>
          <w:sz w:val="36"/>
          <w:szCs w:val="36"/>
        </w:rPr>
        <w:t>安装技术</w:t>
      </w:r>
      <w:r w:rsidR="00B90E3A" w:rsidRPr="00D62768">
        <w:rPr>
          <w:rFonts w:ascii="微软雅黑" w:eastAsia="微软雅黑" w:hAnsi="微软雅黑" w:hint="eastAsia"/>
          <w:b/>
          <w:sz w:val="36"/>
          <w:szCs w:val="36"/>
        </w:rPr>
        <w:t>协议</w:t>
      </w:r>
    </w:p>
    <w:p w:rsidR="00740127" w:rsidRPr="00740127" w:rsidRDefault="00740127" w:rsidP="001D3A0A">
      <w:pPr>
        <w:ind w:firstLineChars="300" w:firstLine="1080"/>
        <w:rPr>
          <w:rFonts w:ascii="微软雅黑" w:eastAsia="微软雅黑" w:hAnsi="微软雅黑"/>
          <w:b/>
          <w:sz w:val="36"/>
          <w:szCs w:val="36"/>
        </w:rPr>
      </w:pPr>
    </w:p>
    <w:p w:rsidR="00E27DD5" w:rsidRPr="00A33C8F" w:rsidRDefault="00E27DD5" w:rsidP="002247EE">
      <w:pPr>
        <w:pStyle w:val="Default"/>
        <w:spacing w:line="500" w:lineRule="exact"/>
        <w:rPr>
          <w:rFonts w:ascii="微软雅黑" w:eastAsia="微软雅黑" w:hAnsi="微软雅黑"/>
          <w:b/>
          <w:sz w:val="32"/>
          <w:szCs w:val="32"/>
        </w:rPr>
      </w:pPr>
      <w:r w:rsidRPr="00A33C8F">
        <w:rPr>
          <w:rFonts w:ascii="微软雅黑" w:eastAsia="微软雅黑" w:hAnsi="微软雅黑" w:hint="eastAsia"/>
          <w:b/>
          <w:sz w:val="32"/>
          <w:szCs w:val="32"/>
        </w:rPr>
        <w:t>一、</w:t>
      </w:r>
      <w:r w:rsidR="009917D9">
        <w:rPr>
          <w:rFonts w:ascii="微软雅黑" w:eastAsia="微软雅黑" w:hAnsi="微软雅黑" w:hint="eastAsia"/>
          <w:b/>
          <w:sz w:val="32"/>
          <w:szCs w:val="32"/>
        </w:rPr>
        <w:t>项目</w:t>
      </w:r>
      <w:r w:rsidRPr="00A33C8F">
        <w:rPr>
          <w:rFonts w:ascii="微软雅黑" w:eastAsia="微软雅黑" w:hAnsi="微软雅黑" w:hint="eastAsia"/>
          <w:b/>
          <w:sz w:val="32"/>
          <w:szCs w:val="32"/>
        </w:rPr>
        <w:t>概要：</w:t>
      </w:r>
    </w:p>
    <w:p w:rsidR="008A6A8B" w:rsidRDefault="00E44502" w:rsidP="0039257A">
      <w:pPr>
        <w:spacing w:line="5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90E3A">
        <w:rPr>
          <w:rFonts w:ascii="微软雅黑" w:eastAsia="微软雅黑" w:hAnsi="微软雅黑" w:hint="eastAsia"/>
          <w:sz w:val="28"/>
          <w:szCs w:val="28"/>
        </w:rPr>
        <w:t>本项目是</w:t>
      </w:r>
      <w:r w:rsidR="00C778F9">
        <w:rPr>
          <w:rFonts w:ascii="微软雅黑" w:eastAsia="微软雅黑" w:hAnsi="微软雅黑" w:hint="eastAsia"/>
          <w:sz w:val="28"/>
          <w:szCs w:val="28"/>
        </w:rPr>
        <w:t>全钢4</w:t>
      </w:r>
      <w:r w:rsidR="00C778F9">
        <w:rPr>
          <w:rFonts w:ascii="微软雅黑" w:eastAsia="微软雅黑" w:hAnsi="微软雅黑"/>
          <w:sz w:val="28"/>
          <w:szCs w:val="28"/>
        </w:rPr>
        <w:t>70</w:t>
      </w:r>
      <w:r w:rsidR="00492F78">
        <w:rPr>
          <w:rFonts w:ascii="微软雅黑" w:eastAsia="微软雅黑" w:hAnsi="微软雅黑" w:hint="eastAsia"/>
          <w:sz w:val="28"/>
          <w:szCs w:val="28"/>
        </w:rPr>
        <w:t>万套</w:t>
      </w:r>
      <w:r w:rsidR="009917D9">
        <w:rPr>
          <w:rFonts w:ascii="微软雅黑" w:eastAsia="微软雅黑" w:hAnsi="微软雅黑" w:hint="eastAsia"/>
          <w:sz w:val="28"/>
          <w:szCs w:val="28"/>
        </w:rPr>
        <w:t>成型区新购买</w:t>
      </w:r>
      <w:r w:rsidR="00C778F9">
        <w:rPr>
          <w:rFonts w:ascii="微软雅黑" w:eastAsia="微软雅黑" w:hAnsi="微软雅黑" w:hint="eastAsia"/>
          <w:sz w:val="28"/>
          <w:szCs w:val="28"/>
        </w:rPr>
        <w:t>的五鼓成型机</w:t>
      </w:r>
      <w:r w:rsidR="009917D9">
        <w:rPr>
          <w:rFonts w:ascii="微软雅黑" w:eastAsia="微软雅黑" w:hAnsi="微软雅黑" w:hint="eastAsia"/>
          <w:sz w:val="28"/>
          <w:szCs w:val="28"/>
        </w:rPr>
        <w:t>设备</w:t>
      </w:r>
      <w:r w:rsidR="00F76772">
        <w:rPr>
          <w:rFonts w:ascii="微软雅黑" w:eastAsia="微软雅黑" w:hAnsi="微软雅黑" w:hint="eastAsia"/>
          <w:sz w:val="28"/>
          <w:szCs w:val="28"/>
        </w:rPr>
        <w:t>常温冷却水</w:t>
      </w:r>
      <w:r w:rsidR="006508BE">
        <w:rPr>
          <w:rFonts w:ascii="微软雅黑" w:eastAsia="微软雅黑" w:hAnsi="微软雅黑" w:hint="eastAsia"/>
          <w:sz w:val="28"/>
          <w:szCs w:val="28"/>
        </w:rPr>
        <w:t>管道</w:t>
      </w:r>
      <w:r w:rsidR="009917D9">
        <w:rPr>
          <w:rFonts w:ascii="微软雅黑" w:eastAsia="微软雅黑" w:hAnsi="微软雅黑" w:hint="eastAsia"/>
          <w:sz w:val="28"/>
          <w:szCs w:val="28"/>
        </w:rPr>
        <w:t>安装</w:t>
      </w:r>
      <w:r w:rsidR="00F76772">
        <w:rPr>
          <w:rFonts w:ascii="微软雅黑" w:eastAsia="微软雅黑" w:hAnsi="微软雅黑" w:hint="eastAsia"/>
          <w:sz w:val="28"/>
          <w:szCs w:val="28"/>
        </w:rPr>
        <w:t>项目。</w:t>
      </w:r>
    </w:p>
    <w:p w:rsidR="006130E8" w:rsidRPr="00A33C8F" w:rsidRDefault="006130E8" w:rsidP="002247EE">
      <w:pPr>
        <w:spacing w:line="500" w:lineRule="exact"/>
        <w:jc w:val="left"/>
        <w:rPr>
          <w:rFonts w:ascii="微软雅黑" w:eastAsia="微软雅黑" w:hAnsi="微软雅黑"/>
          <w:b/>
          <w:sz w:val="32"/>
          <w:szCs w:val="32"/>
        </w:rPr>
      </w:pPr>
      <w:r w:rsidRPr="00A33C8F">
        <w:rPr>
          <w:rFonts w:ascii="微软雅黑" w:eastAsia="微软雅黑" w:hAnsi="微软雅黑" w:hint="eastAsia"/>
          <w:b/>
          <w:sz w:val="32"/>
          <w:szCs w:val="32"/>
        </w:rPr>
        <w:t>二、报价说明</w:t>
      </w:r>
      <w:r w:rsidR="00A33C8F">
        <w:rPr>
          <w:rFonts w:ascii="微软雅黑" w:eastAsia="微软雅黑" w:hAnsi="微软雅黑" w:hint="eastAsia"/>
          <w:b/>
          <w:sz w:val="32"/>
          <w:szCs w:val="32"/>
        </w:rPr>
        <w:t>：</w:t>
      </w:r>
    </w:p>
    <w:p w:rsidR="006130E8" w:rsidRPr="00E87E8A" w:rsidRDefault="0039257A" w:rsidP="0039257A">
      <w:pPr>
        <w:spacing w:line="500" w:lineRule="exact"/>
        <w:ind w:left="280" w:hangingChars="100" w:hanging="280"/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</w:rPr>
        <w:t>1、</w:t>
      </w:r>
      <w:r w:rsidR="006130E8" w:rsidRPr="00E87E8A">
        <w:rPr>
          <w:rFonts w:ascii="微软雅黑" w:eastAsia="微软雅黑" w:hAnsi="微软雅黑" w:hint="eastAsia"/>
          <w:color w:val="FF0000"/>
          <w:sz w:val="28"/>
          <w:szCs w:val="28"/>
        </w:rPr>
        <w:t>本项目为一次包定项目，</w:t>
      </w:r>
      <w:r w:rsidR="00F0231B">
        <w:rPr>
          <w:rFonts w:ascii="微软雅黑" w:eastAsia="微软雅黑" w:hAnsi="微软雅黑" w:hint="eastAsia"/>
          <w:color w:val="FF0000"/>
          <w:sz w:val="28"/>
          <w:szCs w:val="28"/>
        </w:rPr>
        <w:t>投标</w:t>
      </w:r>
      <w:r w:rsidR="00891BC7" w:rsidRPr="00E87E8A">
        <w:rPr>
          <w:rFonts w:ascii="微软雅黑" w:eastAsia="微软雅黑" w:hAnsi="微软雅黑" w:hint="eastAsia"/>
          <w:color w:val="FF0000"/>
          <w:sz w:val="28"/>
          <w:szCs w:val="28"/>
        </w:rPr>
        <w:t>方</w:t>
      </w:r>
      <w:r w:rsidR="006508BE" w:rsidRPr="00E87E8A">
        <w:rPr>
          <w:rFonts w:ascii="微软雅黑" w:eastAsia="微软雅黑" w:hAnsi="微软雅黑" w:hint="eastAsia"/>
          <w:color w:val="FF0000"/>
          <w:sz w:val="28"/>
          <w:szCs w:val="28"/>
        </w:rPr>
        <w:t>应根据实际安装经验按设计图纸整理施工预算，做出投标报价。</w:t>
      </w:r>
    </w:p>
    <w:p w:rsidR="006130E8" w:rsidRPr="00E87E8A" w:rsidRDefault="0039257A" w:rsidP="0039257A">
      <w:pPr>
        <w:spacing w:line="500" w:lineRule="exact"/>
        <w:ind w:left="280" w:hangingChars="100" w:hanging="280"/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/>
          <w:color w:val="FF0000"/>
          <w:sz w:val="28"/>
          <w:szCs w:val="28"/>
        </w:rPr>
        <w:t>2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 w:rsidR="006130E8" w:rsidRPr="00E87E8A">
        <w:rPr>
          <w:rFonts w:ascii="微软雅黑" w:eastAsia="微软雅黑" w:hAnsi="微软雅黑" w:hint="eastAsia"/>
          <w:color w:val="FF0000"/>
          <w:sz w:val="28"/>
          <w:szCs w:val="28"/>
        </w:rPr>
        <w:t>如无设计变更，无论</w:t>
      </w:r>
      <w:r w:rsidR="006508BE" w:rsidRPr="00E87E8A">
        <w:rPr>
          <w:rFonts w:ascii="微软雅黑" w:eastAsia="微软雅黑" w:hAnsi="微软雅黑" w:hint="eastAsia"/>
          <w:color w:val="FF0000"/>
          <w:sz w:val="28"/>
          <w:szCs w:val="28"/>
        </w:rPr>
        <w:t>投标材料量与实际用量是否存在差异，合同价格不作调整。</w:t>
      </w:r>
    </w:p>
    <w:p w:rsidR="00F9541D" w:rsidRPr="00E87E8A" w:rsidRDefault="0039257A" w:rsidP="0039257A">
      <w:pPr>
        <w:spacing w:line="500" w:lineRule="exact"/>
        <w:ind w:left="280" w:hangingChars="100" w:hanging="280"/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/>
          <w:color w:val="FF0000"/>
          <w:sz w:val="28"/>
          <w:szCs w:val="28"/>
        </w:rPr>
        <w:t>3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 w:rsidR="00F9541D" w:rsidRPr="00E87E8A">
        <w:rPr>
          <w:rFonts w:ascii="微软雅黑" w:eastAsia="微软雅黑" w:hAnsi="微软雅黑" w:hint="eastAsia"/>
          <w:color w:val="FF0000"/>
          <w:sz w:val="28"/>
          <w:szCs w:val="28"/>
        </w:rPr>
        <w:t>因实际安装过程中局部管道</w:t>
      </w:r>
      <w:r w:rsidR="00891BC7" w:rsidRPr="00E87E8A">
        <w:rPr>
          <w:rFonts w:ascii="微软雅黑" w:eastAsia="微软雅黑" w:hAnsi="微软雅黑" w:hint="eastAsia"/>
          <w:color w:val="FF0000"/>
          <w:sz w:val="28"/>
          <w:szCs w:val="28"/>
        </w:rPr>
        <w:t>及标高调整增加的材料费用及安装费用不属于设计变更范围。</w:t>
      </w:r>
    </w:p>
    <w:p w:rsidR="00F9541D" w:rsidRPr="00E87E8A" w:rsidRDefault="0039257A" w:rsidP="0039257A">
      <w:pPr>
        <w:spacing w:line="500" w:lineRule="exact"/>
        <w:ind w:left="280" w:hangingChars="100" w:hanging="280"/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/>
          <w:color w:val="FF0000"/>
          <w:sz w:val="28"/>
          <w:szCs w:val="28"/>
        </w:rPr>
        <w:t>4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 w:rsidR="00F0231B">
        <w:rPr>
          <w:rFonts w:ascii="微软雅黑" w:eastAsia="微软雅黑" w:hAnsi="微软雅黑" w:hint="eastAsia"/>
          <w:color w:val="FF0000"/>
          <w:sz w:val="28"/>
          <w:szCs w:val="28"/>
        </w:rPr>
        <w:t>如合同签生效后及施工过程中招标</w:t>
      </w:r>
      <w:r w:rsidR="00891BC7" w:rsidRPr="00E87E8A">
        <w:rPr>
          <w:rFonts w:ascii="微软雅黑" w:eastAsia="微软雅黑" w:hAnsi="微软雅黑" w:hint="eastAsia"/>
          <w:color w:val="FF0000"/>
          <w:sz w:val="28"/>
          <w:szCs w:val="28"/>
        </w:rPr>
        <w:t>方要求某一区域有新增的</w:t>
      </w:r>
      <w:r w:rsidR="00F9541D" w:rsidRPr="00E87E8A">
        <w:rPr>
          <w:rFonts w:ascii="微软雅黑" w:eastAsia="微软雅黑" w:hAnsi="微软雅黑" w:hint="eastAsia"/>
          <w:color w:val="FF0000"/>
          <w:sz w:val="28"/>
          <w:szCs w:val="28"/>
        </w:rPr>
        <w:t>介质管道安装</w:t>
      </w:r>
      <w:r w:rsidR="00D232C9" w:rsidRPr="00E87E8A">
        <w:rPr>
          <w:rFonts w:ascii="微软雅黑" w:eastAsia="微软雅黑" w:hAnsi="微软雅黑" w:hint="eastAsia"/>
          <w:color w:val="FF0000"/>
          <w:sz w:val="28"/>
          <w:szCs w:val="28"/>
        </w:rPr>
        <w:t>，</w:t>
      </w:r>
      <w:r w:rsidR="00891BC7" w:rsidRPr="00E87E8A">
        <w:rPr>
          <w:rFonts w:ascii="微软雅黑" w:eastAsia="微软雅黑" w:hAnsi="微软雅黑" w:hint="eastAsia"/>
          <w:color w:val="FF0000"/>
          <w:sz w:val="28"/>
          <w:szCs w:val="28"/>
        </w:rPr>
        <w:t>或管道直径变化，属于设计变更；</w:t>
      </w:r>
      <w:r w:rsidR="00F0231B">
        <w:rPr>
          <w:rFonts w:ascii="微软雅黑" w:eastAsia="微软雅黑" w:hAnsi="微软雅黑" w:hint="eastAsia"/>
          <w:color w:val="FF0000"/>
          <w:sz w:val="28"/>
          <w:szCs w:val="28"/>
        </w:rPr>
        <w:t>如招标方提出的</w:t>
      </w:r>
      <w:r w:rsidR="00D232C9" w:rsidRPr="00E87E8A">
        <w:rPr>
          <w:rFonts w:ascii="微软雅黑" w:eastAsia="微软雅黑" w:hAnsi="微软雅黑" w:hint="eastAsia"/>
          <w:color w:val="FF0000"/>
          <w:sz w:val="28"/>
          <w:szCs w:val="28"/>
        </w:rPr>
        <w:t>变更总工程量</w:t>
      </w:r>
      <w:r w:rsidR="009F3FB3" w:rsidRPr="00E87E8A">
        <w:rPr>
          <w:rFonts w:ascii="微软雅黑" w:eastAsia="微软雅黑" w:hAnsi="微软雅黑" w:hint="eastAsia"/>
          <w:color w:val="FF0000"/>
          <w:sz w:val="28"/>
          <w:szCs w:val="28"/>
        </w:rPr>
        <w:t>（增加部分与缩减部分抵扣后）</w:t>
      </w:r>
      <w:r w:rsidR="00D232C9" w:rsidRPr="00E87E8A">
        <w:rPr>
          <w:rFonts w:ascii="微软雅黑" w:eastAsia="微软雅黑" w:hAnsi="微软雅黑" w:hint="eastAsia"/>
          <w:color w:val="FF0000"/>
          <w:sz w:val="28"/>
          <w:szCs w:val="28"/>
        </w:rPr>
        <w:t>价格小于合同价格</w:t>
      </w:r>
      <w:r w:rsidR="00D066F0" w:rsidRPr="00E87E8A">
        <w:rPr>
          <w:rFonts w:ascii="微软雅黑" w:eastAsia="微软雅黑" w:hAnsi="微软雅黑" w:hint="eastAsia"/>
          <w:color w:val="FF0000"/>
          <w:sz w:val="28"/>
          <w:szCs w:val="28"/>
        </w:rPr>
        <w:t>3</w:t>
      </w:r>
      <w:r w:rsidR="00D232C9" w:rsidRPr="00E87E8A">
        <w:rPr>
          <w:rFonts w:ascii="微软雅黑" w:eastAsia="微软雅黑" w:hAnsi="微软雅黑" w:hint="eastAsia"/>
          <w:color w:val="FF0000"/>
          <w:sz w:val="28"/>
          <w:szCs w:val="28"/>
        </w:rPr>
        <w:t>%，</w:t>
      </w:r>
      <w:r w:rsidR="009F3FB3" w:rsidRPr="00E87E8A">
        <w:rPr>
          <w:rFonts w:ascii="微软雅黑" w:eastAsia="微软雅黑" w:hAnsi="微软雅黑" w:hint="eastAsia"/>
          <w:color w:val="FF0000"/>
          <w:sz w:val="28"/>
          <w:szCs w:val="28"/>
        </w:rPr>
        <w:t>承包</w:t>
      </w:r>
      <w:r w:rsidR="00F0231B">
        <w:rPr>
          <w:rFonts w:ascii="微软雅黑" w:eastAsia="微软雅黑" w:hAnsi="微软雅黑" w:hint="eastAsia"/>
          <w:color w:val="FF0000"/>
          <w:sz w:val="28"/>
          <w:szCs w:val="28"/>
        </w:rPr>
        <w:t>价格不变；</w:t>
      </w:r>
      <w:r w:rsidR="00D232C9" w:rsidRPr="00E87E8A">
        <w:rPr>
          <w:rFonts w:ascii="微软雅黑" w:eastAsia="微软雅黑" w:hAnsi="微软雅黑" w:hint="eastAsia"/>
          <w:color w:val="FF0000"/>
          <w:sz w:val="28"/>
          <w:szCs w:val="28"/>
        </w:rPr>
        <w:t>变更总工程量价格超过合同价格</w:t>
      </w:r>
      <w:r w:rsidR="00D066F0" w:rsidRPr="00E87E8A">
        <w:rPr>
          <w:rFonts w:ascii="微软雅黑" w:eastAsia="微软雅黑" w:hAnsi="微软雅黑" w:hint="eastAsia"/>
          <w:color w:val="FF0000"/>
          <w:sz w:val="28"/>
          <w:szCs w:val="28"/>
        </w:rPr>
        <w:t>3</w:t>
      </w:r>
      <w:r w:rsidR="00D232C9" w:rsidRPr="00E87E8A">
        <w:rPr>
          <w:rFonts w:ascii="微软雅黑" w:eastAsia="微软雅黑" w:hAnsi="微软雅黑" w:hint="eastAsia"/>
          <w:color w:val="FF0000"/>
          <w:sz w:val="28"/>
          <w:szCs w:val="28"/>
        </w:rPr>
        <w:t>%</w:t>
      </w:r>
      <w:r w:rsidR="00891BC7" w:rsidRPr="00E87E8A">
        <w:rPr>
          <w:rFonts w:ascii="微软雅黑" w:eastAsia="微软雅黑" w:hAnsi="微软雅黑" w:hint="eastAsia"/>
          <w:color w:val="FF0000"/>
          <w:sz w:val="28"/>
          <w:szCs w:val="28"/>
        </w:rPr>
        <w:t>部分进行调增或调减。</w:t>
      </w:r>
    </w:p>
    <w:p w:rsidR="00D232C9" w:rsidRPr="00E87E8A" w:rsidRDefault="0039257A" w:rsidP="0039257A">
      <w:pPr>
        <w:spacing w:line="500" w:lineRule="exact"/>
        <w:ind w:left="280" w:hangingChars="100" w:hanging="280"/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/>
          <w:color w:val="FF0000"/>
          <w:sz w:val="28"/>
          <w:szCs w:val="28"/>
        </w:rPr>
        <w:t>5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 w:rsidR="00F0231B">
        <w:rPr>
          <w:rFonts w:ascii="微软雅黑" w:eastAsia="微软雅黑" w:hAnsi="微软雅黑" w:hint="eastAsia"/>
          <w:color w:val="FF0000"/>
          <w:sz w:val="28"/>
          <w:szCs w:val="28"/>
        </w:rPr>
        <w:t>变更总工程量价格</w:t>
      </w:r>
      <w:r w:rsidR="00D232C9" w:rsidRPr="00E87E8A">
        <w:rPr>
          <w:rFonts w:ascii="微软雅黑" w:eastAsia="微软雅黑" w:hAnsi="微软雅黑" w:hint="eastAsia"/>
          <w:color w:val="FF0000"/>
          <w:sz w:val="28"/>
          <w:szCs w:val="28"/>
        </w:rPr>
        <w:t>：变更工程</w:t>
      </w:r>
      <w:proofErr w:type="gramStart"/>
      <w:r w:rsidR="00D232C9" w:rsidRPr="00E87E8A">
        <w:rPr>
          <w:rFonts w:ascii="微软雅黑" w:eastAsia="微软雅黑" w:hAnsi="微软雅黑" w:hint="eastAsia"/>
          <w:color w:val="FF0000"/>
          <w:sz w:val="28"/>
          <w:szCs w:val="28"/>
        </w:rPr>
        <w:t>量预算</w:t>
      </w:r>
      <w:proofErr w:type="gramEnd"/>
      <w:r w:rsidR="00D232C9" w:rsidRPr="00E87E8A">
        <w:rPr>
          <w:rFonts w:ascii="微软雅黑" w:eastAsia="微软雅黑" w:hAnsi="微软雅黑" w:hint="eastAsia"/>
          <w:color w:val="FF0000"/>
          <w:sz w:val="28"/>
          <w:szCs w:val="28"/>
        </w:rPr>
        <w:t>价</w:t>
      </w:r>
      <w:r w:rsidR="0078706C" w:rsidRPr="00E87E8A">
        <w:rPr>
          <w:rFonts w:ascii="微软雅黑" w:eastAsia="微软雅黑" w:hAnsi="微软雅黑" w:hint="eastAsia"/>
          <w:color w:val="FF0000"/>
          <w:sz w:val="28"/>
          <w:szCs w:val="28"/>
        </w:rPr>
        <w:t>（按投标预算书核定）×（</w:t>
      </w:r>
      <w:r w:rsidR="00D83FCF" w:rsidRPr="00E87E8A">
        <w:rPr>
          <w:rFonts w:ascii="微软雅黑" w:eastAsia="微软雅黑" w:hAnsi="微软雅黑" w:hint="eastAsia"/>
          <w:color w:val="FF0000"/>
          <w:sz w:val="28"/>
          <w:szCs w:val="28"/>
        </w:rPr>
        <w:t>合同价</w:t>
      </w:r>
      <w:r w:rsidR="0078706C" w:rsidRPr="00E87E8A">
        <w:rPr>
          <w:rFonts w:ascii="微软雅黑" w:eastAsia="微软雅黑" w:hAnsi="微软雅黑" w:hint="eastAsia"/>
          <w:color w:val="FF0000"/>
          <w:sz w:val="28"/>
          <w:szCs w:val="28"/>
        </w:rPr>
        <w:t>÷</w:t>
      </w:r>
      <w:r w:rsidR="00D83FCF" w:rsidRPr="00E87E8A">
        <w:rPr>
          <w:rFonts w:ascii="微软雅黑" w:eastAsia="微软雅黑" w:hAnsi="微软雅黑" w:hint="eastAsia"/>
          <w:color w:val="FF0000"/>
          <w:sz w:val="28"/>
          <w:szCs w:val="28"/>
        </w:rPr>
        <w:t>投标价</w:t>
      </w:r>
      <w:r w:rsidR="0078706C" w:rsidRPr="00E87E8A">
        <w:rPr>
          <w:rFonts w:ascii="微软雅黑" w:eastAsia="微软雅黑" w:hAnsi="微软雅黑" w:hint="eastAsia"/>
          <w:color w:val="FF0000"/>
          <w:sz w:val="28"/>
          <w:szCs w:val="28"/>
        </w:rPr>
        <w:t>）。</w:t>
      </w:r>
    </w:p>
    <w:p w:rsidR="00A33C8F" w:rsidRPr="00A33C8F" w:rsidRDefault="006250EF" w:rsidP="00A33C8F">
      <w:pPr>
        <w:spacing w:line="500" w:lineRule="exact"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三</w:t>
      </w:r>
      <w:r w:rsidR="000F50BC" w:rsidRPr="00A33C8F">
        <w:rPr>
          <w:rFonts w:ascii="微软雅黑" w:eastAsia="微软雅黑" w:hAnsi="微软雅黑" w:hint="eastAsia"/>
          <w:b/>
          <w:sz w:val="32"/>
          <w:szCs w:val="32"/>
        </w:rPr>
        <w:t>、</w:t>
      </w:r>
      <w:r w:rsidR="00304190" w:rsidRPr="00A33C8F">
        <w:rPr>
          <w:rFonts w:ascii="微软雅黑" w:eastAsia="微软雅黑" w:hAnsi="微软雅黑" w:hint="eastAsia"/>
          <w:b/>
          <w:sz w:val="32"/>
          <w:szCs w:val="32"/>
        </w:rPr>
        <w:t>施工</w:t>
      </w:r>
      <w:r>
        <w:rPr>
          <w:rFonts w:ascii="微软雅黑" w:eastAsia="微软雅黑" w:hAnsi="微软雅黑" w:hint="eastAsia"/>
          <w:b/>
          <w:sz w:val="32"/>
          <w:szCs w:val="32"/>
        </w:rPr>
        <w:t>范围及</w:t>
      </w:r>
      <w:r w:rsidRPr="00A33C8F">
        <w:rPr>
          <w:rFonts w:ascii="微软雅黑" w:eastAsia="微软雅黑" w:hAnsi="微软雅黑" w:hint="eastAsia"/>
          <w:b/>
          <w:sz w:val="32"/>
          <w:szCs w:val="32"/>
        </w:rPr>
        <w:t>承包方式</w:t>
      </w:r>
      <w:r w:rsidR="003254D1">
        <w:rPr>
          <w:rFonts w:ascii="微软雅黑" w:eastAsia="微软雅黑" w:hAnsi="微软雅黑" w:hint="eastAsia"/>
          <w:b/>
          <w:sz w:val="32"/>
          <w:szCs w:val="32"/>
        </w:rPr>
        <w:t>：</w:t>
      </w:r>
    </w:p>
    <w:p w:rsidR="0025068E" w:rsidRDefault="006250EF" w:rsidP="009465F4">
      <w:pPr>
        <w:spacing w:line="500" w:lineRule="exact"/>
        <w:ind w:left="560" w:hangingChars="200" w:hanging="560"/>
        <w:rPr>
          <w:rFonts w:ascii="微软雅黑" w:eastAsia="微软雅黑" w:hAnsi="微软雅黑"/>
          <w:sz w:val="28"/>
          <w:szCs w:val="28"/>
        </w:rPr>
      </w:pPr>
      <w:r w:rsidRPr="006250EF">
        <w:rPr>
          <w:rFonts w:ascii="微软雅黑" w:eastAsia="微软雅黑" w:hAnsi="微软雅黑"/>
          <w:b/>
          <w:sz w:val="28"/>
          <w:szCs w:val="28"/>
        </w:rPr>
        <w:t>3.1</w:t>
      </w:r>
      <w:r w:rsidRPr="006250EF">
        <w:rPr>
          <w:rFonts w:ascii="微软雅黑" w:eastAsia="微软雅黑" w:hAnsi="微软雅黑" w:hint="eastAsia"/>
          <w:b/>
          <w:sz w:val="28"/>
          <w:szCs w:val="28"/>
        </w:rPr>
        <w:t>、施工范围：</w:t>
      </w:r>
      <w:r w:rsidR="0025068E" w:rsidRPr="001D3A0A">
        <w:rPr>
          <w:rFonts w:ascii="微软雅黑" w:eastAsia="微软雅黑" w:hAnsi="微软雅黑" w:hint="eastAsia"/>
          <w:sz w:val="28"/>
          <w:szCs w:val="28"/>
        </w:rPr>
        <w:t>自全钢4</w:t>
      </w:r>
      <w:r w:rsidR="0025068E" w:rsidRPr="001D3A0A">
        <w:rPr>
          <w:rFonts w:ascii="微软雅黑" w:eastAsia="微软雅黑" w:hAnsi="微软雅黑"/>
          <w:sz w:val="28"/>
          <w:szCs w:val="28"/>
        </w:rPr>
        <w:t>70</w:t>
      </w:r>
      <w:r w:rsidR="0025068E" w:rsidRPr="001D3A0A">
        <w:rPr>
          <w:rFonts w:ascii="微软雅黑" w:eastAsia="微软雅黑" w:hAnsi="微软雅黑" w:hint="eastAsia"/>
          <w:sz w:val="28"/>
          <w:szCs w:val="28"/>
        </w:rPr>
        <w:t>万套半成品区西墙架设到成型区新安装的五鼓成型机</w:t>
      </w:r>
      <w:r w:rsidR="001D3A0A" w:rsidRPr="001D3A0A">
        <w:rPr>
          <w:rFonts w:ascii="微软雅黑" w:eastAsia="微软雅黑" w:hAnsi="微软雅黑" w:hint="eastAsia"/>
          <w:sz w:val="28"/>
          <w:szCs w:val="28"/>
        </w:rPr>
        <w:t>北</w:t>
      </w:r>
      <w:r w:rsidR="0025068E" w:rsidRPr="001D3A0A">
        <w:rPr>
          <w:rFonts w:ascii="微软雅黑" w:eastAsia="微软雅黑" w:hAnsi="微软雅黑" w:hint="eastAsia"/>
          <w:sz w:val="28"/>
          <w:szCs w:val="28"/>
        </w:rPr>
        <w:t>侧</w:t>
      </w:r>
      <w:r w:rsidR="009465F4">
        <w:rPr>
          <w:rFonts w:ascii="微软雅黑" w:eastAsia="微软雅黑" w:hAnsi="微软雅黑" w:hint="eastAsia"/>
          <w:sz w:val="28"/>
          <w:szCs w:val="28"/>
        </w:rPr>
        <w:t>，常温</w:t>
      </w:r>
      <w:proofErr w:type="gramStart"/>
      <w:r w:rsidR="009465F4">
        <w:rPr>
          <w:rFonts w:ascii="微软雅黑" w:eastAsia="微软雅黑" w:hAnsi="微软雅黑" w:hint="eastAsia"/>
          <w:sz w:val="28"/>
          <w:szCs w:val="28"/>
        </w:rPr>
        <w:t>冷却水供回管道</w:t>
      </w:r>
      <w:proofErr w:type="gramEnd"/>
      <w:r w:rsidR="009465F4">
        <w:rPr>
          <w:rFonts w:ascii="微软雅黑" w:eastAsia="微软雅黑" w:hAnsi="微软雅黑" w:hint="eastAsia"/>
          <w:sz w:val="28"/>
          <w:szCs w:val="28"/>
        </w:rPr>
        <w:t>采用2</w:t>
      </w:r>
      <w:r w:rsidR="009465F4">
        <w:rPr>
          <w:rFonts w:ascii="微软雅黑" w:eastAsia="微软雅黑" w:hAnsi="微软雅黑"/>
          <w:sz w:val="28"/>
          <w:szCs w:val="28"/>
        </w:rPr>
        <w:t>0</w:t>
      </w:r>
      <w:r w:rsidR="009465F4">
        <w:rPr>
          <w:rFonts w:ascii="微软雅黑" w:eastAsia="微软雅黑" w:hAnsi="微软雅黑" w:hint="eastAsia"/>
          <w:sz w:val="28"/>
          <w:szCs w:val="28"/>
        </w:rPr>
        <w:t>#优质低碳钢</w:t>
      </w:r>
      <w:r w:rsidR="009465F4" w:rsidRPr="00740127">
        <w:rPr>
          <w:rFonts w:ascii="微软雅黑" w:eastAsia="微软雅黑" w:hAnsi="微软雅黑" w:hint="eastAsia"/>
          <w:sz w:val="28"/>
          <w:szCs w:val="28"/>
        </w:rPr>
        <w:t>无缝钢管</w:t>
      </w:r>
      <w:r w:rsidR="009465F4">
        <w:rPr>
          <w:rFonts w:ascii="微软雅黑" w:eastAsia="微软雅黑" w:hAnsi="微软雅黑" w:hint="eastAsia"/>
          <w:sz w:val="28"/>
          <w:szCs w:val="28"/>
        </w:rPr>
        <w:t>（供水管道Φ5</w:t>
      </w:r>
      <w:r w:rsidR="009465F4">
        <w:rPr>
          <w:rFonts w:ascii="微软雅黑" w:eastAsia="微软雅黑" w:hAnsi="微软雅黑"/>
          <w:sz w:val="28"/>
          <w:szCs w:val="28"/>
        </w:rPr>
        <w:t>7</w:t>
      </w:r>
      <w:r w:rsidR="009465F4">
        <w:rPr>
          <w:rFonts w:ascii="微软雅黑" w:eastAsia="微软雅黑" w:hAnsi="微软雅黑" w:hint="eastAsia"/>
          <w:sz w:val="28"/>
          <w:szCs w:val="28"/>
        </w:rPr>
        <w:t>、回水管道Φ</w:t>
      </w:r>
      <w:r w:rsidR="009465F4">
        <w:rPr>
          <w:rFonts w:ascii="微软雅黑" w:eastAsia="微软雅黑" w:hAnsi="微软雅黑"/>
          <w:sz w:val="28"/>
          <w:szCs w:val="28"/>
        </w:rPr>
        <w:t>76</w:t>
      </w:r>
      <w:r w:rsidR="009465F4">
        <w:rPr>
          <w:rFonts w:ascii="微软雅黑" w:eastAsia="微软雅黑" w:hAnsi="微软雅黑" w:hint="eastAsia"/>
          <w:sz w:val="28"/>
          <w:szCs w:val="28"/>
        </w:rPr>
        <w:t>、管道共计约8</w:t>
      </w:r>
      <w:r w:rsidR="009465F4">
        <w:rPr>
          <w:rFonts w:ascii="微软雅黑" w:eastAsia="微软雅黑" w:hAnsi="微软雅黑"/>
          <w:sz w:val="28"/>
          <w:szCs w:val="28"/>
        </w:rPr>
        <w:t>00</w:t>
      </w:r>
      <w:r w:rsidR="009465F4">
        <w:rPr>
          <w:rFonts w:ascii="微软雅黑" w:eastAsia="微软雅黑" w:hAnsi="微软雅黑" w:hint="eastAsia"/>
          <w:sz w:val="28"/>
          <w:szCs w:val="28"/>
        </w:rPr>
        <w:t>米），并</w:t>
      </w:r>
      <w:proofErr w:type="gramStart"/>
      <w:r w:rsidR="009465F4">
        <w:rPr>
          <w:rFonts w:ascii="微软雅黑" w:eastAsia="微软雅黑" w:hAnsi="微软雅黑" w:hint="eastAsia"/>
          <w:sz w:val="28"/>
          <w:szCs w:val="28"/>
        </w:rPr>
        <w:t>预留</w:t>
      </w:r>
      <w:r w:rsidR="0025068E" w:rsidRPr="001D3A0A">
        <w:rPr>
          <w:rFonts w:ascii="微软雅黑" w:eastAsia="微软雅黑" w:hAnsi="微软雅黑" w:hint="eastAsia"/>
          <w:sz w:val="28"/>
          <w:szCs w:val="28"/>
        </w:rPr>
        <w:t>供回球阀</w:t>
      </w:r>
      <w:proofErr w:type="gramEnd"/>
      <w:r w:rsidR="0025068E" w:rsidRPr="001D3A0A">
        <w:rPr>
          <w:rFonts w:ascii="微软雅黑" w:eastAsia="微软雅黑" w:hAnsi="微软雅黑" w:hint="eastAsia"/>
          <w:sz w:val="28"/>
          <w:szCs w:val="28"/>
        </w:rPr>
        <w:t>2个（D</w:t>
      </w:r>
      <w:r w:rsidR="0025068E" w:rsidRPr="001D3A0A">
        <w:rPr>
          <w:rFonts w:ascii="微软雅黑" w:eastAsia="微软雅黑" w:hAnsi="微软雅黑"/>
          <w:sz w:val="28"/>
          <w:szCs w:val="28"/>
        </w:rPr>
        <w:t>N50</w:t>
      </w:r>
      <w:r w:rsidR="0025068E" w:rsidRPr="001D3A0A">
        <w:rPr>
          <w:rFonts w:ascii="微软雅黑" w:eastAsia="微软雅黑" w:hAnsi="微软雅黑" w:hint="eastAsia"/>
          <w:sz w:val="28"/>
          <w:szCs w:val="28"/>
        </w:rPr>
        <w:t>）。</w:t>
      </w:r>
    </w:p>
    <w:p w:rsidR="006250EF" w:rsidRPr="006250EF" w:rsidRDefault="006250EF" w:rsidP="009465F4">
      <w:pPr>
        <w:spacing w:line="500" w:lineRule="exact"/>
        <w:ind w:left="640" w:hangingChars="200" w:hanging="64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3</w:t>
      </w:r>
      <w:r>
        <w:rPr>
          <w:rFonts w:ascii="微软雅黑" w:eastAsia="微软雅黑" w:hAnsi="微软雅黑"/>
          <w:b/>
          <w:sz w:val="32"/>
          <w:szCs w:val="32"/>
        </w:rPr>
        <w:t>.2</w:t>
      </w:r>
      <w:r>
        <w:rPr>
          <w:rFonts w:ascii="微软雅黑" w:eastAsia="微软雅黑" w:hAnsi="微软雅黑" w:hint="eastAsia"/>
          <w:b/>
          <w:sz w:val="32"/>
          <w:szCs w:val="32"/>
        </w:rPr>
        <w:t>、</w:t>
      </w:r>
      <w:r w:rsidRPr="00A33C8F">
        <w:rPr>
          <w:rFonts w:ascii="微软雅黑" w:eastAsia="微软雅黑" w:hAnsi="微软雅黑" w:hint="eastAsia"/>
          <w:b/>
          <w:sz w:val="32"/>
          <w:szCs w:val="32"/>
        </w:rPr>
        <w:t>承包方式</w:t>
      </w:r>
      <w:r>
        <w:rPr>
          <w:rFonts w:ascii="微软雅黑" w:eastAsia="微软雅黑" w:hAnsi="微软雅黑" w:hint="eastAsia"/>
          <w:b/>
          <w:sz w:val="32"/>
          <w:szCs w:val="32"/>
        </w:rPr>
        <w:t>：</w:t>
      </w:r>
      <w:r w:rsidRPr="006250EF">
        <w:rPr>
          <w:rFonts w:ascii="微软雅黑" w:eastAsia="微软雅黑" w:hAnsi="微软雅黑" w:hint="eastAsia"/>
          <w:sz w:val="28"/>
          <w:szCs w:val="28"/>
        </w:rPr>
        <w:t>乙方包工包料，承建区域内所有施工材料、部件的采购、运输</w:t>
      </w:r>
      <w:r>
        <w:rPr>
          <w:rFonts w:ascii="微软雅黑" w:eastAsia="微软雅黑" w:hAnsi="微软雅黑" w:hint="eastAsia"/>
          <w:sz w:val="28"/>
          <w:szCs w:val="28"/>
        </w:rPr>
        <w:t>及</w:t>
      </w:r>
      <w:r w:rsidRPr="00F76772">
        <w:rPr>
          <w:rFonts w:ascii="微软雅黑" w:eastAsia="微软雅黑" w:hAnsi="微软雅黑" w:hint="eastAsia"/>
          <w:sz w:val="28"/>
          <w:szCs w:val="28"/>
        </w:rPr>
        <w:t>施工消耗材料</w:t>
      </w:r>
      <w:r w:rsidRPr="006250EF">
        <w:rPr>
          <w:rFonts w:ascii="微软雅黑" w:eastAsia="微软雅黑" w:hAnsi="微软雅黑" w:hint="eastAsia"/>
          <w:sz w:val="28"/>
          <w:szCs w:val="28"/>
        </w:rPr>
        <w:t>均由乙方承担。</w:t>
      </w:r>
    </w:p>
    <w:p w:rsidR="009904C2" w:rsidRPr="00E87E8A" w:rsidRDefault="006250EF" w:rsidP="002247EE">
      <w:pPr>
        <w:spacing w:line="500" w:lineRule="exact"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四</w:t>
      </w:r>
      <w:r w:rsidR="00CE79A4" w:rsidRPr="00E87E8A">
        <w:rPr>
          <w:rFonts w:ascii="微软雅黑" w:eastAsia="微软雅黑" w:hAnsi="微软雅黑" w:hint="eastAsia"/>
          <w:b/>
          <w:sz w:val="32"/>
          <w:szCs w:val="32"/>
        </w:rPr>
        <w:t>、施工工期</w:t>
      </w:r>
      <w:r w:rsidR="00E87E8A" w:rsidRPr="00E87E8A">
        <w:rPr>
          <w:rFonts w:ascii="微软雅黑" w:eastAsia="微软雅黑" w:hAnsi="微软雅黑" w:hint="eastAsia"/>
          <w:b/>
          <w:sz w:val="32"/>
          <w:szCs w:val="32"/>
        </w:rPr>
        <w:t>：</w:t>
      </w:r>
    </w:p>
    <w:p w:rsidR="00DA7623" w:rsidRPr="00D20E66" w:rsidRDefault="00D945D2" w:rsidP="003C1529">
      <w:pPr>
        <w:spacing w:line="500" w:lineRule="exact"/>
        <w:ind w:firstLineChars="100" w:firstLine="280"/>
        <w:rPr>
          <w:rFonts w:ascii="微软雅黑" w:eastAsia="微软雅黑" w:hAnsi="微软雅黑"/>
          <w:color w:val="FF0000"/>
          <w:sz w:val="28"/>
          <w:szCs w:val="28"/>
        </w:rPr>
      </w:pPr>
      <w:r w:rsidRPr="00D20E66">
        <w:rPr>
          <w:rFonts w:ascii="微软雅黑" w:eastAsia="微软雅黑" w:hAnsi="微软雅黑" w:hint="eastAsia"/>
          <w:color w:val="FF0000"/>
          <w:sz w:val="28"/>
          <w:szCs w:val="28"/>
        </w:rPr>
        <w:t>合同签字生效后</w:t>
      </w:r>
      <w:r w:rsidR="0025068E">
        <w:rPr>
          <w:rFonts w:ascii="微软雅黑" w:eastAsia="微软雅黑" w:hAnsi="微软雅黑"/>
          <w:color w:val="FF0000"/>
          <w:sz w:val="28"/>
          <w:szCs w:val="28"/>
          <w:u w:val="single"/>
        </w:rPr>
        <w:t>60</w:t>
      </w:r>
      <w:r w:rsidRPr="00D20E66">
        <w:rPr>
          <w:rFonts w:ascii="微软雅黑" w:eastAsia="微软雅黑" w:hAnsi="微软雅黑" w:hint="eastAsia"/>
          <w:color w:val="FF0000"/>
          <w:sz w:val="28"/>
          <w:szCs w:val="28"/>
        </w:rPr>
        <w:t>天</w:t>
      </w:r>
      <w:r w:rsidR="0025068E">
        <w:rPr>
          <w:rFonts w:ascii="微软雅黑" w:eastAsia="微软雅黑" w:hAnsi="微软雅黑" w:hint="eastAsia"/>
          <w:color w:val="FF0000"/>
          <w:sz w:val="28"/>
          <w:szCs w:val="28"/>
        </w:rPr>
        <w:t>完成</w:t>
      </w:r>
      <w:r w:rsidR="002F6F84" w:rsidRPr="00D20E66">
        <w:rPr>
          <w:rFonts w:ascii="微软雅黑" w:eastAsia="微软雅黑" w:hAnsi="微软雅黑" w:hint="eastAsia"/>
          <w:color w:val="FF0000"/>
          <w:sz w:val="28"/>
          <w:szCs w:val="28"/>
        </w:rPr>
        <w:t>。</w:t>
      </w:r>
    </w:p>
    <w:p w:rsidR="00CE79A4" w:rsidRDefault="00740127" w:rsidP="002247EE">
      <w:pPr>
        <w:spacing w:line="500" w:lineRule="exact"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五</w:t>
      </w:r>
      <w:r w:rsidR="00505E44" w:rsidRPr="00C10BDD">
        <w:rPr>
          <w:rFonts w:ascii="微软雅黑" w:eastAsia="微软雅黑" w:hAnsi="微软雅黑" w:hint="eastAsia"/>
          <w:b/>
          <w:sz w:val="32"/>
          <w:szCs w:val="32"/>
        </w:rPr>
        <w:t>、材料、部件技术要求</w:t>
      </w:r>
      <w:r w:rsidR="00C10BDD" w:rsidRPr="00C10BDD">
        <w:rPr>
          <w:rFonts w:ascii="微软雅黑" w:eastAsia="微软雅黑" w:hAnsi="微软雅黑" w:hint="eastAsia"/>
          <w:b/>
          <w:sz w:val="32"/>
          <w:szCs w:val="32"/>
        </w:rPr>
        <w:t>：</w:t>
      </w:r>
    </w:p>
    <w:p w:rsidR="00D56B4C" w:rsidRPr="00740127" w:rsidRDefault="00740127" w:rsidP="00740127">
      <w:pPr>
        <w:spacing w:line="500" w:lineRule="exact"/>
        <w:ind w:left="560" w:hangingChars="200" w:hanging="56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lastRenderedPageBreak/>
        <w:t>5</w:t>
      </w:r>
      <w:r w:rsidR="00D56B4C" w:rsidRPr="00D56B4C">
        <w:rPr>
          <w:rFonts w:ascii="微软雅黑" w:eastAsia="微软雅黑" w:hAnsi="微软雅黑"/>
          <w:b/>
          <w:sz w:val="28"/>
          <w:szCs w:val="28"/>
        </w:rPr>
        <w:t>.1</w:t>
      </w:r>
      <w:r w:rsidR="00D56B4C" w:rsidRPr="00D56B4C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7359EF">
        <w:rPr>
          <w:rFonts w:ascii="微软雅黑" w:eastAsia="微软雅黑" w:hAnsi="微软雅黑" w:hint="eastAsia"/>
          <w:b/>
          <w:sz w:val="28"/>
          <w:szCs w:val="28"/>
        </w:rPr>
        <w:t>管材</w:t>
      </w:r>
      <w:r w:rsidR="00D56B4C" w:rsidRPr="00D56B4C">
        <w:rPr>
          <w:rFonts w:ascii="微软雅黑" w:eastAsia="微软雅黑" w:hAnsi="微软雅黑" w:hint="eastAsia"/>
          <w:b/>
          <w:sz w:val="28"/>
          <w:szCs w:val="28"/>
        </w:rPr>
        <w:t>：</w:t>
      </w:r>
      <w:r w:rsidR="000A3B49" w:rsidRPr="00740127">
        <w:rPr>
          <w:rFonts w:ascii="微软雅黑" w:eastAsia="微软雅黑" w:hAnsi="微软雅黑" w:hint="eastAsia"/>
          <w:sz w:val="28"/>
          <w:szCs w:val="28"/>
        </w:rPr>
        <w:t>无缝钢管</w:t>
      </w:r>
      <w:r w:rsidR="00A67E20" w:rsidRPr="00740127">
        <w:rPr>
          <w:rFonts w:ascii="微软雅黑" w:eastAsia="微软雅黑" w:hAnsi="微软雅黑" w:hint="eastAsia"/>
          <w:sz w:val="28"/>
          <w:szCs w:val="28"/>
        </w:rPr>
        <w:t>材质为优质低碳钢（20#</w:t>
      </w:r>
      <w:r w:rsidR="00D56B4C" w:rsidRPr="00740127">
        <w:rPr>
          <w:rFonts w:ascii="微软雅黑" w:eastAsia="微软雅黑" w:hAnsi="微软雅黑" w:hint="eastAsia"/>
          <w:sz w:val="28"/>
          <w:szCs w:val="28"/>
        </w:rPr>
        <w:t>），</w:t>
      </w:r>
      <w:r w:rsidR="00505E44" w:rsidRPr="00740127">
        <w:rPr>
          <w:rFonts w:ascii="微软雅黑" w:eastAsia="微软雅黑" w:hAnsi="微软雅黑" w:hint="eastAsia"/>
          <w:sz w:val="28"/>
          <w:szCs w:val="28"/>
        </w:rPr>
        <w:t>管道壁厚规定如下：ø76*4</w:t>
      </w:r>
      <w:r w:rsidR="00A923E4" w:rsidRPr="00740127">
        <w:rPr>
          <w:rFonts w:ascii="微软雅黑" w:eastAsia="微软雅黑" w:hAnsi="微软雅黑" w:hint="eastAsia"/>
          <w:sz w:val="28"/>
          <w:szCs w:val="28"/>
        </w:rPr>
        <w:t>、</w:t>
      </w:r>
      <w:r w:rsidR="00505E44" w:rsidRPr="00740127">
        <w:rPr>
          <w:rFonts w:ascii="微软雅黑" w:eastAsia="微软雅黑" w:hAnsi="微软雅黑" w:hint="eastAsia"/>
          <w:sz w:val="28"/>
          <w:szCs w:val="28"/>
        </w:rPr>
        <w:t>ø57*4</w:t>
      </w:r>
    </w:p>
    <w:p w:rsidR="00505E44" w:rsidRPr="00740127" w:rsidRDefault="00740127" w:rsidP="00740127">
      <w:pPr>
        <w:spacing w:line="500" w:lineRule="exact"/>
        <w:ind w:left="560" w:hangingChars="200" w:hanging="56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5</w:t>
      </w:r>
      <w:r w:rsidR="00A923E4">
        <w:rPr>
          <w:rFonts w:ascii="微软雅黑" w:eastAsia="微软雅黑" w:hAnsi="微软雅黑"/>
          <w:b/>
          <w:sz w:val="28"/>
          <w:szCs w:val="28"/>
        </w:rPr>
        <w:t>.2</w:t>
      </w:r>
      <w:r w:rsidR="00D56B4C" w:rsidRPr="00D56B4C">
        <w:rPr>
          <w:rFonts w:ascii="微软雅黑" w:eastAsia="微软雅黑" w:hAnsi="微软雅黑" w:hint="eastAsia"/>
          <w:b/>
          <w:sz w:val="28"/>
          <w:szCs w:val="28"/>
        </w:rPr>
        <w:t>、管道附件：</w:t>
      </w:r>
      <w:r w:rsidR="009465F4">
        <w:rPr>
          <w:rFonts w:ascii="微软雅黑" w:eastAsia="微软雅黑" w:hAnsi="微软雅黑" w:hint="eastAsia"/>
          <w:sz w:val="28"/>
          <w:szCs w:val="28"/>
        </w:rPr>
        <w:t>所用管道附件</w:t>
      </w:r>
      <w:r w:rsidR="00A923E4">
        <w:rPr>
          <w:rFonts w:ascii="微软雅黑" w:eastAsia="微软雅黑" w:hAnsi="微软雅黑" w:hint="eastAsia"/>
          <w:sz w:val="28"/>
          <w:szCs w:val="28"/>
        </w:rPr>
        <w:t>壁厚应等于配套的</w:t>
      </w:r>
      <w:r w:rsidR="00E90035">
        <w:rPr>
          <w:rFonts w:ascii="微软雅黑" w:eastAsia="微软雅黑" w:hAnsi="微软雅黑" w:hint="eastAsia"/>
          <w:sz w:val="28"/>
          <w:szCs w:val="28"/>
        </w:rPr>
        <w:t>钢管壁厚</w:t>
      </w:r>
      <w:r w:rsidR="00505E44" w:rsidRPr="00B90E3A">
        <w:rPr>
          <w:rFonts w:ascii="微软雅黑" w:eastAsia="微软雅黑" w:hAnsi="微软雅黑" w:hint="eastAsia"/>
          <w:sz w:val="28"/>
          <w:szCs w:val="28"/>
        </w:rPr>
        <w:t>；</w:t>
      </w:r>
      <w:r w:rsidR="00234949" w:rsidRPr="00B90E3A">
        <w:rPr>
          <w:rFonts w:ascii="微软雅黑" w:eastAsia="微软雅黑" w:hAnsi="微软雅黑" w:hint="eastAsia"/>
          <w:sz w:val="28"/>
          <w:szCs w:val="28"/>
        </w:rPr>
        <w:t>供货质量符合国家相关标准要求。</w:t>
      </w:r>
    </w:p>
    <w:p w:rsidR="0094390D" w:rsidRPr="00740127" w:rsidRDefault="00740127" w:rsidP="00740127">
      <w:pPr>
        <w:spacing w:line="500" w:lineRule="exact"/>
        <w:ind w:left="560" w:hangingChars="200" w:hanging="56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5</w:t>
      </w:r>
      <w:r w:rsidR="007E4FC9">
        <w:rPr>
          <w:rFonts w:ascii="微软雅黑" w:eastAsia="微软雅黑" w:hAnsi="微软雅黑"/>
          <w:b/>
          <w:sz w:val="28"/>
          <w:szCs w:val="28"/>
        </w:rPr>
        <w:t>.3</w:t>
      </w:r>
      <w:r w:rsidR="00652105" w:rsidRPr="00652105">
        <w:rPr>
          <w:rFonts w:ascii="微软雅黑" w:eastAsia="微软雅黑" w:hAnsi="微软雅黑" w:hint="eastAsia"/>
          <w:b/>
          <w:sz w:val="28"/>
          <w:szCs w:val="28"/>
        </w:rPr>
        <w:t>、阀门：</w:t>
      </w:r>
      <w:r w:rsidR="000F6225" w:rsidRPr="00740127">
        <w:rPr>
          <w:rFonts w:ascii="微软雅黑" w:eastAsia="微软雅黑" w:hAnsi="微软雅黑" w:hint="eastAsia"/>
          <w:sz w:val="28"/>
          <w:szCs w:val="28"/>
        </w:rPr>
        <w:t>球阀</w:t>
      </w:r>
      <w:r w:rsidR="00DA0E96" w:rsidRPr="00740127">
        <w:rPr>
          <w:rFonts w:ascii="微软雅黑" w:eastAsia="微软雅黑" w:hAnsi="微软雅黑" w:hint="eastAsia"/>
          <w:sz w:val="28"/>
          <w:szCs w:val="28"/>
        </w:rPr>
        <w:t>：Q41</w:t>
      </w:r>
      <w:r w:rsidR="00CB0338" w:rsidRPr="00740127">
        <w:rPr>
          <w:rFonts w:ascii="微软雅黑" w:eastAsia="微软雅黑" w:hAnsi="微软雅黑" w:hint="eastAsia"/>
          <w:sz w:val="28"/>
          <w:szCs w:val="28"/>
        </w:rPr>
        <w:t>系列，</w:t>
      </w:r>
      <w:r w:rsidR="00CC39C3" w:rsidRPr="00740127">
        <w:rPr>
          <w:rFonts w:ascii="微软雅黑" w:eastAsia="微软雅黑" w:hAnsi="微软雅黑" w:hint="eastAsia"/>
          <w:sz w:val="28"/>
          <w:szCs w:val="28"/>
        </w:rPr>
        <w:t>精铸不锈钢阀体</w:t>
      </w:r>
      <w:r w:rsidR="0094390D" w:rsidRPr="00740127">
        <w:rPr>
          <w:rFonts w:ascii="微软雅黑" w:eastAsia="微软雅黑" w:hAnsi="微软雅黑" w:hint="eastAsia"/>
          <w:sz w:val="28"/>
          <w:szCs w:val="28"/>
        </w:rPr>
        <w:t>，四氟乙烯密封，带填料密封压盖，使用温度≤150℃。</w:t>
      </w:r>
    </w:p>
    <w:p w:rsidR="008A61EE" w:rsidRPr="000739A5" w:rsidRDefault="00740127" w:rsidP="002247EE">
      <w:pPr>
        <w:spacing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5.4</w:t>
      </w:r>
      <w:r w:rsidR="00643D99" w:rsidRPr="000739A5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4B0FA7">
        <w:rPr>
          <w:rFonts w:ascii="微软雅黑" w:eastAsia="微软雅黑" w:hAnsi="微软雅黑" w:hint="eastAsia"/>
          <w:b/>
          <w:sz w:val="28"/>
          <w:szCs w:val="28"/>
        </w:rPr>
        <w:t>材料、部件品牌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405"/>
        <w:gridCol w:w="5245"/>
        <w:gridCol w:w="1984"/>
      </w:tblGrid>
      <w:tr w:rsidR="000D423E" w:rsidRPr="00B90E3A" w:rsidTr="000D423E">
        <w:trPr>
          <w:trHeight w:val="411"/>
        </w:trPr>
        <w:tc>
          <w:tcPr>
            <w:tcW w:w="2405" w:type="dxa"/>
          </w:tcPr>
          <w:p w:rsidR="000D423E" w:rsidRPr="00B90E3A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材料</w:t>
            </w:r>
            <w:r w:rsidRPr="00B90E3A">
              <w:rPr>
                <w:rFonts w:ascii="微软雅黑" w:eastAsia="微软雅黑" w:hAnsi="微软雅黑" w:hint="eastAsia"/>
                <w:sz w:val="28"/>
                <w:szCs w:val="28"/>
              </w:rPr>
              <w:t>名称</w:t>
            </w:r>
          </w:p>
        </w:tc>
        <w:tc>
          <w:tcPr>
            <w:tcW w:w="5245" w:type="dxa"/>
          </w:tcPr>
          <w:p w:rsidR="000D423E" w:rsidRPr="00B90E3A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90E3A">
              <w:rPr>
                <w:rFonts w:ascii="微软雅黑" w:eastAsia="微软雅黑" w:hAnsi="微软雅黑" w:hint="eastAsia"/>
                <w:sz w:val="28"/>
                <w:szCs w:val="28"/>
              </w:rPr>
              <w:t>品牌、制造商</w:t>
            </w:r>
          </w:p>
        </w:tc>
        <w:tc>
          <w:tcPr>
            <w:tcW w:w="1984" w:type="dxa"/>
          </w:tcPr>
          <w:p w:rsidR="000D423E" w:rsidRPr="00B90E3A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90E3A">
              <w:rPr>
                <w:rFonts w:ascii="微软雅黑" w:eastAsia="微软雅黑" w:hAnsi="微软雅黑" w:hint="eastAsia"/>
                <w:sz w:val="28"/>
                <w:szCs w:val="28"/>
              </w:rPr>
              <w:t>备注</w:t>
            </w:r>
          </w:p>
        </w:tc>
      </w:tr>
      <w:tr w:rsidR="000D423E" w:rsidRPr="00B90E3A" w:rsidTr="000D423E">
        <w:tc>
          <w:tcPr>
            <w:tcW w:w="2405" w:type="dxa"/>
          </w:tcPr>
          <w:p w:rsidR="000D423E" w:rsidRPr="000D423E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无缝钢管</w:t>
            </w:r>
          </w:p>
        </w:tc>
        <w:tc>
          <w:tcPr>
            <w:tcW w:w="5245" w:type="dxa"/>
          </w:tcPr>
          <w:p w:rsidR="000D423E" w:rsidRPr="000D423E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宝钢、攀钢、济钢、</w:t>
            </w:r>
            <w:proofErr w:type="gramStart"/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莱</w:t>
            </w:r>
            <w:proofErr w:type="gramEnd"/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钢、鞍钢、太钢</w:t>
            </w:r>
          </w:p>
        </w:tc>
        <w:tc>
          <w:tcPr>
            <w:tcW w:w="1984" w:type="dxa"/>
          </w:tcPr>
          <w:p w:rsidR="000D423E" w:rsidRPr="000D423E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423E" w:rsidRPr="00B90E3A" w:rsidTr="000D423E">
        <w:tc>
          <w:tcPr>
            <w:tcW w:w="2405" w:type="dxa"/>
          </w:tcPr>
          <w:p w:rsidR="000D423E" w:rsidRPr="000D423E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其他钢材</w:t>
            </w:r>
          </w:p>
        </w:tc>
        <w:tc>
          <w:tcPr>
            <w:tcW w:w="5245" w:type="dxa"/>
          </w:tcPr>
          <w:p w:rsidR="000D423E" w:rsidRPr="000D423E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宝钢、攀钢、济钢、</w:t>
            </w:r>
            <w:proofErr w:type="gramStart"/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莱</w:t>
            </w:r>
            <w:proofErr w:type="gramEnd"/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钢、鞍钢</w:t>
            </w:r>
          </w:p>
        </w:tc>
        <w:tc>
          <w:tcPr>
            <w:tcW w:w="1984" w:type="dxa"/>
          </w:tcPr>
          <w:p w:rsidR="000D423E" w:rsidRPr="000D423E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或不低于此品牌</w:t>
            </w:r>
          </w:p>
        </w:tc>
      </w:tr>
      <w:tr w:rsidR="000D423E" w:rsidRPr="00B90E3A" w:rsidTr="000D423E">
        <w:tc>
          <w:tcPr>
            <w:tcW w:w="2405" w:type="dxa"/>
          </w:tcPr>
          <w:p w:rsidR="000D423E" w:rsidRPr="000D423E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不锈钢</w:t>
            </w:r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球阀</w:t>
            </w:r>
          </w:p>
        </w:tc>
        <w:tc>
          <w:tcPr>
            <w:tcW w:w="5245" w:type="dxa"/>
          </w:tcPr>
          <w:p w:rsidR="000D423E" w:rsidRPr="000D423E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埃美柯</w:t>
            </w:r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、中核苏阀、</w:t>
            </w:r>
            <w:r w:rsidRPr="000D423E">
              <w:rPr>
                <w:rFonts w:ascii="微软雅黑" w:eastAsia="微软雅黑" w:hAnsi="微软雅黑" w:cs="Arial" w:hint="eastAsia"/>
                <w:sz w:val="24"/>
                <w:szCs w:val="24"/>
              </w:rPr>
              <w:t>天津卡尔斯、江苏华英阀业有限公司</w:t>
            </w:r>
          </w:p>
        </w:tc>
        <w:tc>
          <w:tcPr>
            <w:tcW w:w="1984" w:type="dxa"/>
          </w:tcPr>
          <w:p w:rsidR="000D423E" w:rsidRPr="000D423E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D423E" w:rsidRPr="00B90E3A" w:rsidTr="000D423E">
        <w:tc>
          <w:tcPr>
            <w:tcW w:w="2405" w:type="dxa"/>
          </w:tcPr>
          <w:p w:rsidR="000D423E" w:rsidRPr="000D423E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管道附件</w:t>
            </w:r>
          </w:p>
        </w:tc>
        <w:tc>
          <w:tcPr>
            <w:tcW w:w="5245" w:type="dxa"/>
          </w:tcPr>
          <w:p w:rsidR="000D423E" w:rsidRPr="000D423E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河北海</w:t>
            </w:r>
            <w:proofErr w:type="gramStart"/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浩</w:t>
            </w:r>
            <w:proofErr w:type="gramEnd"/>
            <w:r w:rsidRPr="000D423E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proofErr w:type="gramStart"/>
            <w:r w:rsidRPr="000D423E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沧州亚</w:t>
            </w:r>
            <w:proofErr w:type="gramEnd"/>
            <w:r w:rsidRPr="000D423E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都、</w:t>
            </w:r>
            <w:r w:rsidRPr="000D423E">
              <w:rPr>
                <w:rFonts w:ascii="微软雅黑" w:eastAsia="微软雅黑" w:hAnsi="微软雅黑" w:cs="Arial" w:hint="eastAsia"/>
                <w:sz w:val="24"/>
                <w:szCs w:val="24"/>
              </w:rPr>
              <w:t>天津卡尔斯</w:t>
            </w:r>
          </w:p>
        </w:tc>
        <w:tc>
          <w:tcPr>
            <w:tcW w:w="1984" w:type="dxa"/>
          </w:tcPr>
          <w:p w:rsidR="000D423E" w:rsidRPr="000D423E" w:rsidRDefault="000D423E" w:rsidP="000D423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DC0858" w:rsidRPr="000D423E" w:rsidRDefault="00740127" w:rsidP="002247EE">
      <w:pPr>
        <w:spacing w:line="500" w:lineRule="exact"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六</w:t>
      </w:r>
      <w:r w:rsidR="00DC0858" w:rsidRPr="000D423E">
        <w:rPr>
          <w:rFonts w:ascii="微软雅黑" w:eastAsia="微软雅黑" w:hAnsi="微软雅黑" w:hint="eastAsia"/>
          <w:b/>
          <w:sz w:val="32"/>
          <w:szCs w:val="32"/>
        </w:rPr>
        <w:t>、施工技术要求</w:t>
      </w:r>
      <w:r w:rsidR="000D423E" w:rsidRPr="000D423E">
        <w:rPr>
          <w:rFonts w:ascii="微软雅黑" w:eastAsia="微软雅黑" w:hAnsi="微软雅黑" w:hint="eastAsia"/>
          <w:b/>
          <w:sz w:val="32"/>
          <w:szCs w:val="32"/>
        </w:rPr>
        <w:t>：</w:t>
      </w:r>
    </w:p>
    <w:p w:rsidR="00C31871" w:rsidRPr="001637D7" w:rsidRDefault="00740127" w:rsidP="002247EE">
      <w:pPr>
        <w:spacing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6</w:t>
      </w:r>
      <w:r w:rsidR="000D423E" w:rsidRPr="001637D7">
        <w:rPr>
          <w:rFonts w:ascii="微软雅黑" w:eastAsia="微软雅黑" w:hAnsi="微软雅黑"/>
          <w:b/>
          <w:sz w:val="28"/>
          <w:szCs w:val="28"/>
        </w:rPr>
        <w:t>.1</w:t>
      </w:r>
      <w:r w:rsidR="00E25112" w:rsidRPr="001637D7">
        <w:rPr>
          <w:rFonts w:ascii="微软雅黑" w:eastAsia="微软雅黑" w:hAnsi="微软雅黑" w:hint="eastAsia"/>
          <w:b/>
          <w:sz w:val="28"/>
          <w:szCs w:val="28"/>
        </w:rPr>
        <w:t>、管道安装</w:t>
      </w:r>
      <w:r w:rsidR="00560A1C">
        <w:rPr>
          <w:rFonts w:ascii="微软雅黑" w:eastAsia="微软雅黑" w:hAnsi="微软雅黑" w:hint="eastAsia"/>
          <w:b/>
          <w:sz w:val="28"/>
          <w:szCs w:val="28"/>
        </w:rPr>
        <w:t>要求</w:t>
      </w:r>
      <w:r w:rsidR="001637D7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E25112" w:rsidRPr="000D423E" w:rsidRDefault="00EB4ACA" w:rsidP="00FE00CB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 w:rsidRPr="000D423E">
        <w:rPr>
          <w:rFonts w:ascii="微软雅黑" w:eastAsia="微软雅黑" w:hAnsi="微软雅黑" w:hint="eastAsia"/>
          <w:sz w:val="28"/>
          <w:szCs w:val="28"/>
        </w:rPr>
        <w:t>碳钢管道安装前应除锈至金属光泽，刷防锈漆1道；非保温管道安装后刷面漆2道</w:t>
      </w:r>
      <w:r w:rsidR="000A3FA4" w:rsidRPr="000D423E">
        <w:rPr>
          <w:rFonts w:ascii="微软雅黑" w:eastAsia="微软雅黑" w:hAnsi="微软雅黑" w:hint="eastAsia"/>
          <w:sz w:val="28"/>
          <w:szCs w:val="28"/>
        </w:rPr>
        <w:t>；支架材料除锈后刷防锈漆1道，安装后刷面漆2道</w:t>
      </w:r>
      <w:r w:rsidR="000D423E">
        <w:rPr>
          <w:rFonts w:ascii="微软雅黑" w:eastAsia="微软雅黑" w:hAnsi="微软雅黑" w:hint="eastAsia"/>
          <w:sz w:val="28"/>
          <w:szCs w:val="28"/>
        </w:rPr>
        <w:t>。</w:t>
      </w:r>
    </w:p>
    <w:p w:rsidR="00E25112" w:rsidRPr="000D423E" w:rsidRDefault="000D423E" w:rsidP="00FE00CB">
      <w:pPr>
        <w:pStyle w:val="a7"/>
        <w:numPr>
          <w:ilvl w:val="0"/>
          <w:numId w:val="2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管道焊接坡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口</w:t>
      </w:r>
      <w:r w:rsidR="004B0FA7">
        <w:rPr>
          <w:rFonts w:ascii="微软雅黑" w:eastAsia="微软雅黑" w:hAnsi="微软雅黑" w:hint="eastAsia"/>
          <w:sz w:val="28"/>
          <w:szCs w:val="28"/>
        </w:rPr>
        <w:t>采</w:t>
      </w:r>
      <w:r>
        <w:rPr>
          <w:rFonts w:ascii="微软雅黑" w:eastAsia="微软雅黑" w:hAnsi="微软雅黑" w:hint="eastAsia"/>
          <w:sz w:val="28"/>
          <w:szCs w:val="28"/>
        </w:rPr>
        <w:t>用坡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口机加工，不得</w:t>
      </w:r>
      <w:r w:rsidR="004B0FA7">
        <w:rPr>
          <w:rFonts w:ascii="微软雅黑" w:eastAsia="微软雅黑" w:hAnsi="微软雅黑" w:hint="eastAsia"/>
          <w:sz w:val="28"/>
          <w:szCs w:val="28"/>
        </w:rPr>
        <w:t>使用气割</w:t>
      </w:r>
      <w:r>
        <w:rPr>
          <w:rFonts w:ascii="微软雅黑" w:eastAsia="微软雅黑" w:hAnsi="微软雅黑" w:hint="eastAsia"/>
          <w:sz w:val="28"/>
          <w:szCs w:val="28"/>
        </w:rPr>
        <w:t>制作坡口。</w:t>
      </w:r>
    </w:p>
    <w:p w:rsidR="00EB4ACA" w:rsidRPr="007F7B9A" w:rsidRDefault="00EB4ACA" w:rsidP="00FE00CB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 w:rsidRPr="007F7B9A">
        <w:rPr>
          <w:rFonts w:ascii="微软雅黑" w:eastAsia="微软雅黑" w:hAnsi="微软雅黑" w:hint="eastAsia"/>
          <w:sz w:val="28"/>
          <w:szCs w:val="28"/>
        </w:rPr>
        <w:t>焊接前管道对口</w:t>
      </w:r>
      <w:r w:rsidR="003F64FE" w:rsidRPr="007F7B9A">
        <w:rPr>
          <w:rFonts w:ascii="微软雅黑" w:eastAsia="微软雅黑" w:hAnsi="微软雅黑" w:hint="eastAsia"/>
          <w:sz w:val="28"/>
          <w:szCs w:val="28"/>
        </w:rPr>
        <w:t>规整，</w:t>
      </w:r>
      <w:r w:rsidR="007F7B9A">
        <w:rPr>
          <w:rFonts w:ascii="微软雅黑" w:eastAsia="微软雅黑" w:hAnsi="微软雅黑" w:hint="eastAsia"/>
          <w:sz w:val="28"/>
          <w:szCs w:val="28"/>
        </w:rPr>
        <w:t>焊缝间隙合格，如管道对口错位、焊缝间隙不均</w:t>
      </w:r>
      <w:r w:rsidR="004B0FA7">
        <w:rPr>
          <w:rFonts w:ascii="微软雅黑" w:eastAsia="微软雅黑" w:hAnsi="微软雅黑" w:hint="eastAsia"/>
          <w:sz w:val="28"/>
          <w:szCs w:val="28"/>
        </w:rPr>
        <w:t>，</w:t>
      </w:r>
      <w:r w:rsidR="007F7B9A">
        <w:rPr>
          <w:rFonts w:ascii="微软雅黑" w:eastAsia="微软雅黑" w:hAnsi="微软雅黑" w:hint="eastAsia"/>
          <w:sz w:val="28"/>
          <w:szCs w:val="28"/>
        </w:rPr>
        <w:t>焊工不得进行管道焊接。</w:t>
      </w:r>
    </w:p>
    <w:p w:rsidR="00EB4ACA" w:rsidRDefault="00EB4ACA" w:rsidP="00FE00CB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 w:rsidRPr="007F7B9A">
        <w:rPr>
          <w:rFonts w:ascii="微软雅黑" w:eastAsia="微软雅黑" w:hAnsi="微软雅黑" w:hint="eastAsia"/>
          <w:sz w:val="28"/>
          <w:szCs w:val="28"/>
        </w:rPr>
        <w:t>所有</w:t>
      </w:r>
      <w:proofErr w:type="gramStart"/>
      <w:r w:rsidRPr="007F7B9A">
        <w:rPr>
          <w:rFonts w:ascii="微软雅黑" w:eastAsia="微软雅黑" w:hAnsi="微软雅黑" w:hint="eastAsia"/>
          <w:sz w:val="28"/>
          <w:szCs w:val="28"/>
        </w:rPr>
        <w:t>焊口均</w:t>
      </w:r>
      <w:proofErr w:type="gramEnd"/>
      <w:r w:rsidR="004B0FA7">
        <w:rPr>
          <w:rFonts w:ascii="微软雅黑" w:eastAsia="微软雅黑" w:hAnsi="微软雅黑" w:hint="eastAsia"/>
          <w:sz w:val="28"/>
          <w:szCs w:val="28"/>
        </w:rPr>
        <w:t>采用氩弧焊打底，电弧焊盖面，</w:t>
      </w:r>
      <w:r w:rsidRPr="007F7B9A">
        <w:rPr>
          <w:rFonts w:ascii="微软雅黑" w:eastAsia="微软雅黑" w:hAnsi="微软雅黑" w:hint="eastAsia"/>
          <w:sz w:val="28"/>
          <w:szCs w:val="28"/>
        </w:rPr>
        <w:t>单面焊双面成型，不得有</w:t>
      </w:r>
      <w:r w:rsidR="0076209E" w:rsidRPr="007F7B9A">
        <w:rPr>
          <w:rFonts w:ascii="微软雅黑" w:eastAsia="微软雅黑" w:hAnsi="微软雅黑" w:hint="eastAsia"/>
          <w:sz w:val="28"/>
          <w:szCs w:val="28"/>
        </w:rPr>
        <w:t>焊瘤、</w:t>
      </w:r>
      <w:r w:rsidRPr="007F7B9A">
        <w:rPr>
          <w:rFonts w:ascii="微软雅黑" w:eastAsia="微软雅黑" w:hAnsi="微软雅黑" w:hint="eastAsia"/>
          <w:sz w:val="28"/>
          <w:szCs w:val="28"/>
        </w:rPr>
        <w:t>夹渣、咬边、</w:t>
      </w:r>
      <w:r w:rsidR="007F7B9A">
        <w:rPr>
          <w:rFonts w:ascii="微软雅黑" w:eastAsia="微软雅黑" w:hAnsi="微软雅黑" w:hint="eastAsia"/>
          <w:sz w:val="28"/>
          <w:szCs w:val="28"/>
        </w:rPr>
        <w:t>焊缝超宽超高、焊不透等缺陷。</w:t>
      </w:r>
    </w:p>
    <w:p w:rsidR="006038E4" w:rsidRPr="005A712B" w:rsidRDefault="006038E4" w:rsidP="00FE00CB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微软雅黑" w:eastAsia="微软雅黑" w:hAnsi="微软雅黑"/>
          <w:color w:val="FF0000"/>
          <w:sz w:val="28"/>
          <w:szCs w:val="28"/>
        </w:rPr>
      </w:pPr>
      <w:r w:rsidRPr="005A712B">
        <w:rPr>
          <w:rFonts w:ascii="微软雅黑" w:eastAsia="微软雅黑" w:hAnsi="微软雅黑" w:hint="eastAsia"/>
          <w:color w:val="FF0000"/>
          <w:sz w:val="28"/>
          <w:szCs w:val="28"/>
        </w:rPr>
        <w:t>管道布局方式为</w:t>
      </w:r>
      <w:r w:rsidR="005A712B" w:rsidRPr="005A712B">
        <w:rPr>
          <w:rFonts w:ascii="微软雅黑" w:eastAsia="微软雅黑" w:hAnsi="微软雅黑" w:hint="eastAsia"/>
          <w:color w:val="FF0000"/>
          <w:sz w:val="28"/>
          <w:szCs w:val="28"/>
        </w:rPr>
        <w:t>上供、下回。</w:t>
      </w:r>
    </w:p>
    <w:p w:rsidR="005319B3" w:rsidRDefault="00560A1C" w:rsidP="00FE00CB">
      <w:pPr>
        <w:pStyle w:val="a7"/>
        <w:numPr>
          <w:ilvl w:val="0"/>
          <w:numId w:val="2"/>
        </w:numPr>
        <w:spacing w:line="500" w:lineRule="exact"/>
        <w:ind w:firstLineChars="0"/>
        <w:jc w:val="left"/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</w:rPr>
        <w:t>供回水</w:t>
      </w:r>
      <w:r w:rsidR="001637D7" w:rsidRPr="005A712B">
        <w:rPr>
          <w:rFonts w:ascii="微软雅黑" w:eastAsia="微软雅黑" w:hAnsi="微软雅黑" w:hint="eastAsia"/>
          <w:color w:val="FF0000"/>
          <w:sz w:val="28"/>
          <w:szCs w:val="28"/>
        </w:rPr>
        <w:t>管道末端</w:t>
      </w:r>
      <w:r w:rsidR="009465F4" w:rsidRPr="005A712B">
        <w:rPr>
          <w:rFonts w:ascii="微软雅黑" w:eastAsia="微软雅黑" w:hAnsi="微软雅黑" w:hint="eastAsia"/>
          <w:color w:val="FF0000"/>
          <w:sz w:val="28"/>
          <w:szCs w:val="28"/>
        </w:rPr>
        <w:t>采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用法兰盲板，并在供、回水管道盲板上安装D</w:t>
      </w:r>
      <w:r>
        <w:rPr>
          <w:rFonts w:ascii="微软雅黑" w:eastAsia="微软雅黑" w:hAnsi="微软雅黑"/>
          <w:color w:val="FF0000"/>
          <w:sz w:val="28"/>
          <w:szCs w:val="28"/>
        </w:rPr>
        <w:t>N15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放水球阀1个。</w:t>
      </w:r>
    </w:p>
    <w:p w:rsidR="00560A1C" w:rsidRPr="005A712B" w:rsidRDefault="00560A1C" w:rsidP="00560A1C">
      <w:pPr>
        <w:pStyle w:val="a7"/>
        <w:numPr>
          <w:ilvl w:val="0"/>
          <w:numId w:val="2"/>
        </w:numPr>
        <w:spacing w:line="500" w:lineRule="exact"/>
        <w:ind w:firstLineChars="0"/>
        <w:jc w:val="left"/>
        <w:rPr>
          <w:rFonts w:ascii="微软雅黑" w:eastAsia="微软雅黑" w:hAnsi="微软雅黑"/>
          <w:color w:val="FF0000"/>
          <w:sz w:val="28"/>
          <w:szCs w:val="28"/>
        </w:rPr>
      </w:pPr>
      <w:r w:rsidRPr="00560A1C">
        <w:rPr>
          <w:rFonts w:ascii="微软雅黑" w:eastAsia="微软雅黑" w:hAnsi="微软雅黑" w:hint="eastAsia"/>
          <w:color w:val="FF0000"/>
          <w:sz w:val="28"/>
          <w:szCs w:val="28"/>
        </w:rPr>
        <w:t>管道架设中需经过四处大门，过大门的管道标高需高于大门的高度。</w:t>
      </w:r>
    </w:p>
    <w:p w:rsidR="000A544C" w:rsidRPr="001637D7" w:rsidRDefault="00740127" w:rsidP="002247EE">
      <w:pPr>
        <w:spacing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6</w:t>
      </w:r>
      <w:r w:rsidR="007E4FC9">
        <w:rPr>
          <w:rFonts w:ascii="微软雅黑" w:eastAsia="微软雅黑" w:hAnsi="微软雅黑"/>
          <w:b/>
          <w:sz w:val="28"/>
          <w:szCs w:val="28"/>
        </w:rPr>
        <w:t>.2</w:t>
      </w:r>
      <w:r w:rsidR="000A544C" w:rsidRPr="001637D7">
        <w:rPr>
          <w:rFonts w:ascii="微软雅黑" w:eastAsia="微软雅黑" w:hAnsi="微软雅黑" w:hint="eastAsia"/>
          <w:b/>
          <w:sz w:val="28"/>
          <w:szCs w:val="28"/>
        </w:rPr>
        <w:t>、管道冲洗、水压试验</w:t>
      </w:r>
      <w:r w:rsidR="001637D7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0A544C" w:rsidRPr="001637D7" w:rsidRDefault="000A544C" w:rsidP="00FE00CB">
      <w:pPr>
        <w:pStyle w:val="a7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 w:rsidRPr="001637D7">
        <w:rPr>
          <w:rFonts w:ascii="微软雅黑" w:eastAsia="微软雅黑" w:hAnsi="微软雅黑" w:hint="eastAsia"/>
          <w:sz w:val="28"/>
          <w:szCs w:val="28"/>
        </w:rPr>
        <w:t>管道系统安装完成后应进行</w:t>
      </w:r>
      <w:r w:rsidR="001637D7">
        <w:rPr>
          <w:rFonts w:ascii="微软雅黑" w:eastAsia="微软雅黑" w:hAnsi="微软雅黑" w:hint="eastAsia"/>
          <w:sz w:val="28"/>
          <w:szCs w:val="28"/>
        </w:rPr>
        <w:t>水压试验，试验压力符合图纸及相关规程要求。</w:t>
      </w:r>
    </w:p>
    <w:p w:rsidR="006B3863" w:rsidRDefault="006B3863" w:rsidP="00FE00CB">
      <w:pPr>
        <w:pStyle w:val="a7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 w:rsidRPr="001637D7">
        <w:rPr>
          <w:rFonts w:ascii="微软雅黑" w:eastAsia="微软雅黑" w:hAnsi="微软雅黑" w:hint="eastAsia"/>
          <w:sz w:val="28"/>
          <w:szCs w:val="28"/>
        </w:rPr>
        <w:t>水压试验完成后，进行管道</w:t>
      </w:r>
      <w:r w:rsidR="00B75453" w:rsidRPr="001637D7">
        <w:rPr>
          <w:rFonts w:ascii="微软雅黑" w:eastAsia="微软雅黑" w:hAnsi="微软雅黑" w:hint="eastAsia"/>
          <w:sz w:val="28"/>
          <w:szCs w:val="28"/>
        </w:rPr>
        <w:t>吹扫</w:t>
      </w:r>
      <w:r w:rsidRPr="001637D7">
        <w:rPr>
          <w:rFonts w:ascii="微软雅黑" w:eastAsia="微软雅黑" w:hAnsi="微软雅黑" w:hint="eastAsia"/>
          <w:sz w:val="28"/>
          <w:szCs w:val="28"/>
        </w:rPr>
        <w:t>，管道</w:t>
      </w:r>
      <w:r w:rsidR="00B75453" w:rsidRPr="001637D7">
        <w:rPr>
          <w:rFonts w:ascii="微软雅黑" w:eastAsia="微软雅黑" w:hAnsi="微软雅黑" w:hint="eastAsia"/>
          <w:sz w:val="28"/>
          <w:szCs w:val="28"/>
        </w:rPr>
        <w:t>吹扫按相关规程进行</w:t>
      </w:r>
      <w:r w:rsidR="001637D7">
        <w:rPr>
          <w:rFonts w:ascii="微软雅黑" w:eastAsia="微软雅黑" w:hAnsi="微软雅黑" w:hint="eastAsia"/>
          <w:sz w:val="28"/>
          <w:szCs w:val="28"/>
        </w:rPr>
        <w:t>，临时输水管线由乙方负责安装，完成管道冲洗后拆除（</w:t>
      </w:r>
      <w:r w:rsidR="001637D7" w:rsidRPr="001637D7">
        <w:rPr>
          <w:rFonts w:ascii="微软雅黑" w:eastAsia="微软雅黑" w:hAnsi="微软雅黑" w:hint="eastAsia"/>
          <w:color w:val="FF0000"/>
          <w:sz w:val="28"/>
          <w:szCs w:val="28"/>
        </w:rPr>
        <w:t>根据现场实际情况</w:t>
      </w:r>
      <w:r w:rsidR="00C051A4">
        <w:rPr>
          <w:rFonts w:ascii="微软雅黑" w:eastAsia="微软雅黑" w:hAnsi="微软雅黑" w:hint="eastAsia"/>
          <w:color w:val="FF0000"/>
          <w:sz w:val="28"/>
          <w:szCs w:val="28"/>
        </w:rPr>
        <w:t>甲方确</w:t>
      </w:r>
      <w:r w:rsidR="001637D7" w:rsidRPr="001637D7">
        <w:rPr>
          <w:rFonts w:ascii="微软雅黑" w:eastAsia="微软雅黑" w:hAnsi="微软雅黑" w:hint="eastAsia"/>
          <w:color w:val="FF0000"/>
          <w:sz w:val="28"/>
          <w:szCs w:val="28"/>
        </w:rPr>
        <w:t>定</w:t>
      </w:r>
      <w:r w:rsidR="001637D7">
        <w:rPr>
          <w:rFonts w:ascii="微软雅黑" w:eastAsia="微软雅黑" w:hAnsi="微软雅黑" w:hint="eastAsia"/>
          <w:sz w:val="28"/>
          <w:szCs w:val="28"/>
        </w:rPr>
        <w:t>）。</w:t>
      </w:r>
    </w:p>
    <w:p w:rsidR="005576D3" w:rsidRPr="005576D3" w:rsidRDefault="005576D3" w:rsidP="005576D3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 w:rsidRPr="005576D3">
        <w:rPr>
          <w:rFonts w:ascii="微软雅黑" w:eastAsia="微软雅黑" w:hAnsi="微软雅黑" w:hint="eastAsia"/>
          <w:b/>
          <w:sz w:val="28"/>
          <w:szCs w:val="28"/>
        </w:rPr>
        <w:lastRenderedPageBreak/>
        <w:t>6</w:t>
      </w:r>
      <w:r w:rsidRPr="005576D3">
        <w:rPr>
          <w:rFonts w:ascii="微软雅黑" w:eastAsia="微软雅黑" w:hAnsi="微软雅黑"/>
          <w:b/>
          <w:sz w:val="28"/>
          <w:szCs w:val="28"/>
        </w:rPr>
        <w:t>.3</w:t>
      </w:r>
      <w:r w:rsidRPr="005576D3">
        <w:rPr>
          <w:rFonts w:ascii="微软雅黑" w:eastAsia="微软雅黑" w:hAnsi="微软雅黑" w:hint="eastAsia"/>
          <w:b/>
          <w:sz w:val="28"/>
          <w:szCs w:val="28"/>
        </w:rPr>
        <w:t>、管道</w:t>
      </w:r>
      <w:r w:rsidR="00560A1C">
        <w:rPr>
          <w:rFonts w:ascii="微软雅黑" w:eastAsia="微软雅黑" w:hAnsi="微软雅黑" w:hint="eastAsia"/>
          <w:b/>
          <w:sz w:val="28"/>
          <w:szCs w:val="28"/>
        </w:rPr>
        <w:t>标识</w:t>
      </w:r>
      <w:r w:rsidRPr="005576D3">
        <w:rPr>
          <w:rFonts w:ascii="微软雅黑" w:eastAsia="微软雅黑" w:hAnsi="微软雅黑" w:hint="eastAsia"/>
          <w:b/>
          <w:sz w:val="28"/>
          <w:szCs w:val="28"/>
        </w:rPr>
        <w:t>要求：</w:t>
      </w:r>
      <w:bookmarkStart w:id="0" w:name="_GoBack"/>
      <w:bookmarkEnd w:id="0"/>
    </w:p>
    <w:p w:rsidR="005576D3" w:rsidRPr="00560A1C" w:rsidRDefault="005576D3" w:rsidP="005576D3">
      <w:pPr>
        <w:spacing w:line="500" w:lineRule="exact"/>
        <w:ind w:firstLineChars="100" w:firstLine="280"/>
        <w:rPr>
          <w:rFonts w:ascii="微软雅黑" w:eastAsia="微软雅黑" w:hAnsi="微软雅黑"/>
          <w:color w:val="FF0000"/>
          <w:sz w:val="28"/>
          <w:szCs w:val="28"/>
        </w:rPr>
      </w:pPr>
      <w:r w:rsidRPr="00560A1C">
        <w:rPr>
          <w:rFonts w:ascii="微软雅黑" w:eastAsia="微软雅黑" w:hAnsi="微软雅黑" w:hint="eastAsia"/>
          <w:color w:val="FF0000"/>
          <w:sz w:val="28"/>
          <w:szCs w:val="28"/>
        </w:rPr>
        <w:t>管道</w:t>
      </w:r>
      <w:r w:rsidR="00560A1C" w:rsidRPr="00560A1C">
        <w:rPr>
          <w:rFonts w:ascii="微软雅黑" w:eastAsia="微软雅黑" w:hAnsi="微软雅黑" w:hint="eastAsia"/>
          <w:color w:val="FF0000"/>
          <w:sz w:val="28"/>
          <w:szCs w:val="28"/>
        </w:rPr>
        <w:t>按规定粘贴管道标示贴，</w:t>
      </w:r>
      <w:r w:rsidR="00560A1C" w:rsidRPr="00560A1C">
        <w:rPr>
          <w:rFonts w:ascii="微软雅黑" w:eastAsia="微软雅黑" w:hAnsi="微软雅黑" w:hint="eastAsia"/>
          <w:color w:val="FF0000"/>
          <w:sz w:val="28"/>
          <w:szCs w:val="28"/>
        </w:rPr>
        <w:t>管道标示贴</w:t>
      </w:r>
      <w:r w:rsidR="00560A1C" w:rsidRPr="00560A1C">
        <w:rPr>
          <w:rFonts w:ascii="微软雅黑" w:eastAsia="微软雅黑" w:hAnsi="微软雅黑" w:hint="eastAsia"/>
          <w:color w:val="FF0000"/>
          <w:sz w:val="28"/>
          <w:szCs w:val="28"/>
        </w:rPr>
        <w:t>间距2</w:t>
      </w:r>
      <w:r w:rsidR="00560A1C" w:rsidRPr="00560A1C">
        <w:rPr>
          <w:rFonts w:ascii="微软雅黑" w:eastAsia="微软雅黑" w:hAnsi="微软雅黑"/>
          <w:color w:val="FF0000"/>
          <w:sz w:val="28"/>
          <w:szCs w:val="28"/>
        </w:rPr>
        <w:t>0</w:t>
      </w:r>
      <w:r w:rsidR="00560A1C" w:rsidRPr="00560A1C">
        <w:rPr>
          <w:rFonts w:ascii="微软雅黑" w:eastAsia="微软雅黑" w:hAnsi="微软雅黑" w:hint="eastAsia"/>
          <w:color w:val="FF0000"/>
          <w:sz w:val="28"/>
          <w:szCs w:val="28"/>
        </w:rPr>
        <w:t>—2</w:t>
      </w:r>
      <w:r w:rsidR="00560A1C" w:rsidRPr="00560A1C">
        <w:rPr>
          <w:rFonts w:ascii="微软雅黑" w:eastAsia="微软雅黑" w:hAnsi="微软雅黑"/>
          <w:color w:val="FF0000"/>
          <w:sz w:val="28"/>
          <w:szCs w:val="28"/>
        </w:rPr>
        <w:t>5</w:t>
      </w:r>
      <w:r w:rsidR="00560A1C" w:rsidRPr="00560A1C">
        <w:rPr>
          <w:rFonts w:ascii="微软雅黑" w:eastAsia="微软雅黑" w:hAnsi="微软雅黑" w:hint="eastAsia"/>
          <w:color w:val="FF0000"/>
          <w:sz w:val="28"/>
          <w:szCs w:val="28"/>
        </w:rPr>
        <w:t>米。</w:t>
      </w:r>
    </w:p>
    <w:p w:rsidR="00740127" w:rsidRPr="00740127" w:rsidRDefault="00740127" w:rsidP="00740127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 w:rsidRPr="00740127">
        <w:rPr>
          <w:rFonts w:ascii="微软雅黑" w:eastAsia="微软雅黑" w:hAnsi="微软雅黑" w:hint="eastAsia"/>
          <w:b/>
          <w:sz w:val="28"/>
          <w:szCs w:val="28"/>
        </w:rPr>
        <w:t>6</w:t>
      </w:r>
      <w:r w:rsidR="005576D3">
        <w:rPr>
          <w:rFonts w:ascii="微软雅黑" w:eastAsia="微软雅黑" w:hAnsi="微软雅黑"/>
          <w:b/>
          <w:sz w:val="28"/>
          <w:szCs w:val="28"/>
        </w:rPr>
        <w:t>.4</w:t>
      </w:r>
      <w:r w:rsidRPr="00740127">
        <w:rPr>
          <w:rFonts w:ascii="微软雅黑" w:eastAsia="微软雅黑" w:hAnsi="微软雅黑" w:hint="eastAsia"/>
          <w:b/>
          <w:sz w:val="28"/>
          <w:szCs w:val="28"/>
        </w:rPr>
        <w:t>、管道支架要求：</w:t>
      </w:r>
    </w:p>
    <w:p w:rsidR="005576D3" w:rsidRDefault="005576D3" w:rsidP="005576D3">
      <w:pPr>
        <w:pStyle w:val="a7"/>
        <w:numPr>
          <w:ilvl w:val="0"/>
          <w:numId w:val="17"/>
        </w:numPr>
        <w:spacing w:line="500" w:lineRule="exact"/>
        <w:ind w:firstLineChars="0"/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/>
          <w:color w:val="FF0000"/>
          <w:sz w:val="28"/>
          <w:szCs w:val="28"/>
        </w:rPr>
        <w:t>10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个厂房钢立柱</w:t>
      </w:r>
      <w:r w:rsidR="00740127" w:rsidRPr="005576D3">
        <w:rPr>
          <w:rFonts w:ascii="微软雅黑" w:eastAsia="微软雅黑" w:hAnsi="微软雅黑" w:hint="eastAsia"/>
          <w:color w:val="FF0000"/>
          <w:sz w:val="28"/>
          <w:szCs w:val="28"/>
        </w:rPr>
        <w:t>管道支架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固定方式，采用对夹式方式，钢板厚度≥8</w:t>
      </w:r>
      <w:r>
        <w:rPr>
          <w:rFonts w:ascii="微软雅黑" w:eastAsia="微软雅黑" w:hAnsi="微软雅黑"/>
          <w:color w:val="FF0000"/>
          <w:sz w:val="28"/>
          <w:szCs w:val="28"/>
        </w:rPr>
        <w:t>mm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，管道支撑采用6</w:t>
      </w:r>
      <w:r>
        <w:rPr>
          <w:rFonts w:ascii="微软雅黑" w:eastAsia="微软雅黑" w:hAnsi="微软雅黑"/>
          <w:color w:val="FF0000"/>
          <w:sz w:val="28"/>
          <w:szCs w:val="28"/>
        </w:rPr>
        <w:t>.3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#角钢</w:t>
      </w:r>
      <w:r w:rsidR="006038E4">
        <w:rPr>
          <w:rFonts w:ascii="微软雅黑" w:eastAsia="微软雅黑" w:hAnsi="微软雅黑" w:hint="eastAsia"/>
          <w:color w:val="FF0000"/>
          <w:sz w:val="28"/>
          <w:szCs w:val="28"/>
        </w:rPr>
        <w:t>，长度3</w:t>
      </w:r>
      <w:r w:rsidR="006038E4">
        <w:rPr>
          <w:rFonts w:ascii="微软雅黑" w:eastAsia="微软雅黑" w:hAnsi="微软雅黑"/>
          <w:color w:val="FF0000"/>
          <w:sz w:val="28"/>
          <w:szCs w:val="28"/>
        </w:rPr>
        <w:t>00</w:t>
      </w:r>
      <w:r w:rsidR="006038E4">
        <w:rPr>
          <w:rFonts w:ascii="微软雅黑" w:eastAsia="微软雅黑" w:hAnsi="微软雅黑" w:hint="eastAsia"/>
          <w:color w:val="FF0000"/>
          <w:sz w:val="28"/>
          <w:szCs w:val="28"/>
        </w:rPr>
        <w:t>m</w:t>
      </w:r>
      <w:r w:rsidR="006038E4">
        <w:rPr>
          <w:rFonts w:ascii="微软雅黑" w:eastAsia="微软雅黑" w:hAnsi="微软雅黑"/>
          <w:color w:val="FF0000"/>
          <w:sz w:val="28"/>
          <w:szCs w:val="28"/>
        </w:rPr>
        <w:t>m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。</w:t>
      </w:r>
    </w:p>
    <w:p w:rsidR="005576D3" w:rsidRDefault="005576D3" w:rsidP="005576D3">
      <w:pPr>
        <w:pStyle w:val="a7"/>
        <w:numPr>
          <w:ilvl w:val="0"/>
          <w:numId w:val="17"/>
        </w:numPr>
        <w:spacing w:line="500" w:lineRule="exact"/>
        <w:ind w:firstLineChars="0"/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</w:rPr>
        <w:t>6</w:t>
      </w:r>
      <w:r>
        <w:rPr>
          <w:rFonts w:ascii="微软雅黑" w:eastAsia="微软雅黑" w:hAnsi="微软雅黑"/>
          <w:color w:val="FF0000"/>
          <w:sz w:val="28"/>
          <w:szCs w:val="28"/>
        </w:rPr>
        <w:t>0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个厂房浇筑混凝土立柱</w:t>
      </w:r>
      <w:r w:rsidRPr="005576D3">
        <w:rPr>
          <w:rFonts w:ascii="微软雅黑" w:eastAsia="微软雅黑" w:hAnsi="微软雅黑" w:hint="eastAsia"/>
          <w:color w:val="FF0000"/>
          <w:sz w:val="28"/>
          <w:szCs w:val="28"/>
        </w:rPr>
        <w:t>支架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固定方式，采用</w:t>
      </w:r>
      <w:r w:rsidR="006038E4">
        <w:rPr>
          <w:rFonts w:ascii="微软雅黑" w:eastAsia="微软雅黑" w:hAnsi="微软雅黑" w:hint="eastAsia"/>
          <w:color w:val="FF0000"/>
          <w:sz w:val="28"/>
          <w:szCs w:val="28"/>
        </w:rPr>
        <w:t>2</w:t>
      </w:r>
      <w:r w:rsidR="006038E4">
        <w:rPr>
          <w:rFonts w:ascii="微软雅黑" w:eastAsia="微软雅黑" w:hAnsi="微软雅黑"/>
          <w:color w:val="FF0000"/>
          <w:sz w:val="28"/>
          <w:szCs w:val="28"/>
        </w:rPr>
        <w:t>00</w:t>
      </w:r>
      <w:r w:rsidR="006038E4">
        <w:rPr>
          <w:rFonts w:ascii="微软雅黑" w:eastAsia="微软雅黑" w:hAnsi="微软雅黑" w:hint="eastAsia"/>
          <w:color w:val="FF0000"/>
          <w:sz w:val="28"/>
          <w:szCs w:val="28"/>
        </w:rPr>
        <w:t>*</w:t>
      </w:r>
      <w:r w:rsidR="006038E4">
        <w:rPr>
          <w:rFonts w:ascii="微软雅黑" w:eastAsia="微软雅黑" w:hAnsi="微软雅黑"/>
          <w:color w:val="FF0000"/>
          <w:sz w:val="28"/>
          <w:szCs w:val="28"/>
        </w:rPr>
        <w:t>300</w:t>
      </w:r>
      <w:r w:rsidR="006038E4">
        <w:rPr>
          <w:rFonts w:ascii="微软雅黑" w:eastAsia="微软雅黑" w:hAnsi="微软雅黑" w:hint="eastAsia"/>
          <w:color w:val="FF0000"/>
          <w:sz w:val="28"/>
          <w:szCs w:val="28"/>
        </w:rPr>
        <w:t>厚度为≥8</w:t>
      </w:r>
      <w:r w:rsidR="006038E4">
        <w:rPr>
          <w:rFonts w:ascii="微软雅黑" w:eastAsia="微软雅黑" w:hAnsi="微软雅黑"/>
          <w:color w:val="FF0000"/>
          <w:sz w:val="28"/>
          <w:szCs w:val="28"/>
        </w:rPr>
        <w:t>mm</w:t>
      </w:r>
      <w:r w:rsidR="006038E4">
        <w:rPr>
          <w:rFonts w:ascii="微软雅黑" w:eastAsia="微软雅黑" w:hAnsi="微软雅黑" w:hint="eastAsia"/>
          <w:color w:val="FF0000"/>
          <w:sz w:val="28"/>
          <w:szCs w:val="28"/>
        </w:rPr>
        <w:t>铁板4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个</w:t>
      </w:r>
      <w:r w:rsidR="006038E4">
        <w:rPr>
          <w:rFonts w:ascii="微软雅黑" w:eastAsia="微软雅黑" w:hAnsi="微软雅黑" w:hint="eastAsia"/>
          <w:color w:val="FF0000"/>
          <w:sz w:val="28"/>
          <w:szCs w:val="28"/>
        </w:rPr>
        <w:t>击入式膨胀丝固定在混凝土立柱上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，管道支撑采用6</w:t>
      </w:r>
      <w:r>
        <w:rPr>
          <w:rFonts w:ascii="微软雅黑" w:eastAsia="微软雅黑" w:hAnsi="微软雅黑"/>
          <w:color w:val="FF0000"/>
          <w:sz w:val="28"/>
          <w:szCs w:val="28"/>
        </w:rPr>
        <w:t>.3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#角钢</w:t>
      </w:r>
      <w:r w:rsidR="006038E4">
        <w:rPr>
          <w:rFonts w:ascii="微软雅黑" w:eastAsia="微软雅黑" w:hAnsi="微软雅黑" w:hint="eastAsia"/>
          <w:color w:val="FF0000"/>
          <w:sz w:val="28"/>
          <w:szCs w:val="28"/>
        </w:rPr>
        <w:t>，长度为3</w:t>
      </w:r>
      <w:r w:rsidR="006038E4">
        <w:rPr>
          <w:rFonts w:ascii="微软雅黑" w:eastAsia="微软雅黑" w:hAnsi="微软雅黑"/>
          <w:color w:val="FF0000"/>
          <w:sz w:val="28"/>
          <w:szCs w:val="28"/>
        </w:rPr>
        <w:t>00mm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。</w:t>
      </w:r>
    </w:p>
    <w:p w:rsidR="00740127" w:rsidRPr="005576D3" w:rsidRDefault="005576D3" w:rsidP="005576D3">
      <w:pPr>
        <w:pStyle w:val="a7"/>
        <w:numPr>
          <w:ilvl w:val="0"/>
          <w:numId w:val="17"/>
        </w:numPr>
        <w:spacing w:line="500" w:lineRule="exact"/>
        <w:ind w:firstLineChars="0"/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</w:rPr>
        <w:t>，采用</w:t>
      </w:r>
      <w:r w:rsidR="00740127" w:rsidRPr="005576D3">
        <w:rPr>
          <w:rFonts w:ascii="微软雅黑" w:eastAsia="微软雅黑" w:hAnsi="微软雅黑" w:hint="eastAsia"/>
          <w:color w:val="FF0000"/>
          <w:sz w:val="28"/>
          <w:szCs w:val="28"/>
        </w:rPr>
        <w:t>采用8#槽钢抱柱式结构，固定膨胀</w:t>
      </w:r>
      <w:proofErr w:type="gramStart"/>
      <w:r w:rsidR="00740127" w:rsidRPr="005576D3">
        <w:rPr>
          <w:rFonts w:ascii="微软雅黑" w:eastAsia="微软雅黑" w:hAnsi="微软雅黑" w:hint="eastAsia"/>
          <w:color w:val="FF0000"/>
          <w:sz w:val="28"/>
          <w:szCs w:val="28"/>
        </w:rPr>
        <w:t>丝采用</w:t>
      </w:r>
      <w:proofErr w:type="gramEnd"/>
      <w:r w:rsidR="00740127" w:rsidRPr="005576D3">
        <w:rPr>
          <w:rFonts w:ascii="微软雅黑" w:eastAsia="微软雅黑" w:hAnsi="微软雅黑" w:hint="eastAsia"/>
          <w:color w:val="FF0000"/>
          <w:sz w:val="28"/>
          <w:szCs w:val="28"/>
        </w:rPr>
        <w:t>大于M</w:t>
      </w:r>
      <w:r w:rsidR="00740127" w:rsidRPr="005576D3">
        <w:rPr>
          <w:rFonts w:ascii="微软雅黑" w:eastAsia="微软雅黑" w:hAnsi="微软雅黑"/>
          <w:color w:val="FF0000"/>
          <w:sz w:val="28"/>
          <w:szCs w:val="28"/>
        </w:rPr>
        <w:t>14</w:t>
      </w:r>
      <w:r w:rsidR="00740127" w:rsidRPr="005576D3">
        <w:rPr>
          <w:rFonts w:ascii="微软雅黑" w:eastAsia="微软雅黑" w:hAnsi="微软雅黑" w:hint="eastAsia"/>
          <w:color w:val="FF0000"/>
          <w:sz w:val="28"/>
          <w:szCs w:val="28"/>
        </w:rPr>
        <w:t>，支架间距按厂房浇筑混凝立柱间距。</w:t>
      </w:r>
    </w:p>
    <w:p w:rsidR="00B00E61" w:rsidRDefault="00740127" w:rsidP="002247EE">
      <w:pPr>
        <w:spacing w:line="500" w:lineRule="exact"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七</w:t>
      </w:r>
      <w:r w:rsidR="00E9522D" w:rsidRPr="001637D7">
        <w:rPr>
          <w:rFonts w:ascii="微软雅黑" w:eastAsia="微软雅黑" w:hAnsi="微软雅黑" w:hint="eastAsia"/>
          <w:b/>
          <w:sz w:val="32"/>
          <w:szCs w:val="32"/>
        </w:rPr>
        <w:t>、</w:t>
      </w:r>
      <w:r w:rsidR="00B00E61" w:rsidRPr="00EC49C0">
        <w:rPr>
          <w:rFonts w:ascii="微软雅黑" w:eastAsia="微软雅黑" w:hAnsi="微软雅黑" w:hint="eastAsia"/>
          <w:b/>
          <w:sz w:val="32"/>
          <w:szCs w:val="32"/>
        </w:rPr>
        <w:t>施工</w:t>
      </w:r>
      <w:r w:rsidR="00EF52CA">
        <w:rPr>
          <w:rFonts w:ascii="微软雅黑" w:eastAsia="微软雅黑" w:hAnsi="微软雅黑" w:hint="eastAsia"/>
          <w:b/>
          <w:sz w:val="32"/>
          <w:szCs w:val="32"/>
        </w:rPr>
        <w:t>区域</w:t>
      </w:r>
      <w:r w:rsidR="00B00E61" w:rsidRPr="00EC49C0">
        <w:rPr>
          <w:rFonts w:ascii="微软雅黑" w:eastAsia="微软雅黑" w:hAnsi="微软雅黑" w:hint="eastAsia"/>
          <w:b/>
          <w:sz w:val="32"/>
          <w:szCs w:val="32"/>
        </w:rPr>
        <w:t>管理：</w:t>
      </w:r>
    </w:p>
    <w:p w:rsidR="00E9522D" w:rsidRPr="00EF52CA" w:rsidRDefault="00740127" w:rsidP="002247EE">
      <w:pPr>
        <w:spacing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7</w:t>
      </w:r>
      <w:r w:rsidR="00EF52CA" w:rsidRPr="00EF52CA">
        <w:rPr>
          <w:rFonts w:ascii="微软雅黑" w:eastAsia="微软雅黑" w:hAnsi="微软雅黑"/>
          <w:b/>
          <w:sz w:val="28"/>
          <w:szCs w:val="28"/>
        </w:rPr>
        <w:t>.1</w:t>
      </w:r>
      <w:r w:rsidR="00EF52CA" w:rsidRPr="00EF52CA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E9522D" w:rsidRPr="00EF52CA">
        <w:rPr>
          <w:rFonts w:ascii="微软雅黑" w:eastAsia="微软雅黑" w:hAnsi="微软雅黑" w:hint="eastAsia"/>
          <w:b/>
          <w:sz w:val="28"/>
          <w:szCs w:val="28"/>
        </w:rPr>
        <w:t>进入施工现场、临时设施</w:t>
      </w:r>
      <w:r w:rsidR="001637D7" w:rsidRPr="00EF52CA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E9522D" w:rsidRPr="00EF52CA" w:rsidRDefault="00E9522D" w:rsidP="00FE00CB">
      <w:pPr>
        <w:pStyle w:val="a7"/>
        <w:numPr>
          <w:ilvl w:val="0"/>
          <w:numId w:val="8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EF52CA">
        <w:rPr>
          <w:rFonts w:ascii="微软雅黑" w:eastAsia="微软雅黑" w:hAnsi="微软雅黑" w:hint="eastAsia"/>
          <w:sz w:val="28"/>
          <w:szCs w:val="28"/>
        </w:rPr>
        <w:t>合同生效后，乙方</w:t>
      </w:r>
      <w:r w:rsidR="00B75453" w:rsidRPr="00EF52CA">
        <w:rPr>
          <w:rFonts w:ascii="微软雅黑" w:eastAsia="微软雅黑" w:hAnsi="微软雅黑" w:hint="eastAsia"/>
          <w:sz w:val="28"/>
          <w:szCs w:val="28"/>
        </w:rPr>
        <w:t>进入</w:t>
      </w:r>
      <w:r w:rsidR="00EF52CA">
        <w:rPr>
          <w:rFonts w:ascii="微软雅黑" w:eastAsia="微软雅黑" w:hAnsi="微软雅黑" w:hint="eastAsia"/>
          <w:sz w:val="28"/>
          <w:szCs w:val="28"/>
        </w:rPr>
        <w:t>甲方</w:t>
      </w:r>
      <w:r w:rsidR="00B75453" w:rsidRPr="00EF52CA">
        <w:rPr>
          <w:rFonts w:ascii="微软雅黑" w:eastAsia="微软雅黑" w:hAnsi="微软雅黑" w:hint="eastAsia"/>
          <w:sz w:val="28"/>
          <w:szCs w:val="28"/>
        </w:rPr>
        <w:t>施工现场，甲方应提供方便</w:t>
      </w:r>
      <w:r w:rsidR="001637D7" w:rsidRPr="00EF52CA">
        <w:rPr>
          <w:rFonts w:ascii="微软雅黑" w:eastAsia="微软雅黑" w:hAnsi="微软雅黑" w:hint="eastAsia"/>
          <w:sz w:val="28"/>
          <w:szCs w:val="28"/>
        </w:rPr>
        <w:t>。</w:t>
      </w:r>
    </w:p>
    <w:p w:rsidR="00E9522D" w:rsidRPr="00EF52CA" w:rsidRDefault="00EF52CA" w:rsidP="00FE00CB">
      <w:pPr>
        <w:pStyle w:val="a7"/>
        <w:numPr>
          <w:ilvl w:val="0"/>
          <w:numId w:val="8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乙方进入施工现场后</w:t>
      </w:r>
      <w:r w:rsidR="00E9522D" w:rsidRPr="00EF52CA">
        <w:rPr>
          <w:rFonts w:ascii="微软雅黑" w:eastAsia="微软雅黑" w:hAnsi="微软雅黑" w:hint="eastAsia"/>
          <w:sz w:val="28"/>
          <w:szCs w:val="28"/>
        </w:rPr>
        <w:t>在甲方指定位置搭建临时设施、临时库房、整理到</w:t>
      </w:r>
      <w:r w:rsidR="001637D7" w:rsidRPr="00EF52CA">
        <w:rPr>
          <w:rFonts w:ascii="微软雅黑" w:eastAsia="微软雅黑" w:hAnsi="微软雅黑" w:hint="eastAsia"/>
          <w:sz w:val="28"/>
          <w:szCs w:val="28"/>
        </w:rPr>
        <w:t>货施工材料及部件、制作预制件等。</w:t>
      </w:r>
    </w:p>
    <w:p w:rsidR="00F54380" w:rsidRPr="00EF52CA" w:rsidRDefault="00E9522D" w:rsidP="00FE00CB">
      <w:pPr>
        <w:pStyle w:val="a7"/>
        <w:numPr>
          <w:ilvl w:val="0"/>
          <w:numId w:val="8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 w:rsidRPr="00EF52CA">
        <w:rPr>
          <w:rFonts w:ascii="微软雅黑" w:eastAsia="微软雅黑" w:hAnsi="微软雅黑" w:hint="eastAsia"/>
          <w:sz w:val="28"/>
          <w:szCs w:val="28"/>
        </w:rPr>
        <w:t>乙方应在临时设施</w:t>
      </w:r>
      <w:r w:rsidR="00191280" w:rsidRPr="00EF52CA">
        <w:rPr>
          <w:rFonts w:ascii="微软雅黑" w:eastAsia="微软雅黑" w:hAnsi="微软雅黑" w:hint="eastAsia"/>
          <w:sz w:val="28"/>
          <w:szCs w:val="28"/>
        </w:rPr>
        <w:t>、施工现场</w:t>
      </w:r>
      <w:r w:rsidRPr="00EF52CA">
        <w:rPr>
          <w:rFonts w:ascii="微软雅黑" w:eastAsia="微软雅黑" w:hAnsi="微软雅黑" w:hint="eastAsia"/>
          <w:sz w:val="28"/>
          <w:szCs w:val="28"/>
        </w:rPr>
        <w:t>安装</w:t>
      </w:r>
      <w:r w:rsidR="001637D7" w:rsidRPr="00EF52CA">
        <w:rPr>
          <w:rFonts w:ascii="微软雅黑" w:eastAsia="微软雅黑" w:hAnsi="微软雅黑" w:hint="eastAsia"/>
          <w:sz w:val="28"/>
          <w:szCs w:val="28"/>
        </w:rPr>
        <w:t>达到安全要求的配电箱，</w:t>
      </w:r>
      <w:r w:rsidR="00BF5E75" w:rsidRPr="00EF52CA">
        <w:rPr>
          <w:rFonts w:ascii="微软雅黑" w:eastAsia="微软雅黑" w:hAnsi="微软雅黑" w:hint="eastAsia"/>
          <w:sz w:val="28"/>
          <w:szCs w:val="28"/>
        </w:rPr>
        <w:t>甲方指定施工用电接线位置，乙方负责</w:t>
      </w:r>
      <w:r w:rsidRPr="00EF52CA">
        <w:rPr>
          <w:rFonts w:ascii="微软雅黑" w:eastAsia="微软雅黑" w:hAnsi="微软雅黑" w:hint="eastAsia"/>
          <w:sz w:val="28"/>
          <w:szCs w:val="28"/>
        </w:rPr>
        <w:t>将电力（3</w:t>
      </w:r>
      <w:r w:rsidRPr="00EF52CA">
        <w:rPr>
          <w:rFonts w:ascii="微软雅黑" w:eastAsia="微软雅黑" w:hAnsi="微软雅黑"/>
          <w:sz w:val="28"/>
          <w:szCs w:val="28"/>
        </w:rPr>
        <w:t>80V</w:t>
      </w:r>
      <w:r w:rsidRPr="00EF52CA">
        <w:rPr>
          <w:rFonts w:ascii="微软雅黑" w:eastAsia="微软雅黑" w:hAnsi="微软雅黑" w:hint="eastAsia"/>
          <w:sz w:val="28"/>
          <w:szCs w:val="28"/>
        </w:rPr>
        <w:t>）接到配电箱</w:t>
      </w:r>
      <w:r w:rsidR="00EC49C0" w:rsidRPr="00EF52CA">
        <w:rPr>
          <w:rFonts w:ascii="微软雅黑" w:eastAsia="微软雅黑" w:hAnsi="微软雅黑" w:hint="eastAsia"/>
          <w:sz w:val="28"/>
          <w:szCs w:val="28"/>
        </w:rPr>
        <w:t>。</w:t>
      </w:r>
    </w:p>
    <w:p w:rsidR="00B00E61" w:rsidRPr="00E67644" w:rsidRDefault="00740127" w:rsidP="00B00E61">
      <w:pPr>
        <w:spacing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7</w:t>
      </w:r>
      <w:r w:rsidR="00EF52CA">
        <w:rPr>
          <w:rFonts w:ascii="微软雅黑" w:eastAsia="微软雅黑" w:hAnsi="微软雅黑"/>
          <w:b/>
          <w:sz w:val="28"/>
          <w:szCs w:val="28"/>
        </w:rPr>
        <w:t>.2</w:t>
      </w:r>
      <w:r w:rsidR="00B00E61" w:rsidRPr="00E67644">
        <w:rPr>
          <w:rFonts w:ascii="微软雅黑" w:eastAsia="微软雅黑" w:hAnsi="微软雅黑" w:hint="eastAsia"/>
          <w:b/>
          <w:sz w:val="28"/>
          <w:szCs w:val="28"/>
        </w:rPr>
        <w:t>、施工管理</w:t>
      </w:r>
      <w:r w:rsidR="00EF52CA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B00E61" w:rsidRPr="00EF52CA" w:rsidRDefault="008B2D8B" w:rsidP="00FE00CB">
      <w:pPr>
        <w:pStyle w:val="a7"/>
        <w:numPr>
          <w:ilvl w:val="0"/>
          <w:numId w:val="9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乙方</w:t>
      </w:r>
      <w:r w:rsidR="00B00E61" w:rsidRPr="00EF52CA">
        <w:rPr>
          <w:rFonts w:ascii="微软雅黑" w:eastAsia="微软雅黑" w:hAnsi="微软雅黑" w:hint="eastAsia"/>
          <w:sz w:val="28"/>
          <w:szCs w:val="28"/>
        </w:rPr>
        <w:t>在施工现场应配备项目经理</w:t>
      </w:r>
      <w:r w:rsidR="00EF52CA">
        <w:rPr>
          <w:rFonts w:ascii="微软雅黑" w:eastAsia="微软雅黑" w:hAnsi="微软雅黑" w:hint="eastAsia"/>
          <w:sz w:val="28"/>
          <w:szCs w:val="28"/>
        </w:rPr>
        <w:t>或队长</w:t>
      </w:r>
      <w:r w:rsidR="00B00E61" w:rsidRPr="00EF52CA">
        <w:rPr>
          <w:rFonts w:ascii="微软雅黑" w:eastAsia="微软雅黑" w:hAnsi="微软雅黑" w:hint="eastAsia"/>
          <w:sz w:val="28"/>
          <w:szCs w:val="28"/>
        </w:rPr>
        <w:t>，统管整个项目的施工进度、施工质量</w:t>
      </w:r>
      <w:r w:rsidR="00EF52CA">
        <w:rPr>
          <w:rFonts w:ascii="微软雅黑" w:eastAsia="微软雅黑" w:hAnsi="微软雅黑" w:hint="eastAsia"/>
          <w:sz w:val="28"/>
          <w:szCs w:val="28"/>
        </w:rPr>
        <w:t>、施工安全、人员组织、材料组织及现场管理工作。</w:t>
      </w:r>
    </w:p>
    <w:p w:rsidR="00B00E61" w:rsidRPr="00EF52CA" w:rsidRDefault="008B2D8B" w:rsidP="00FE00CB">
      <w:pPr>
        <w:pStyle w:val="a7"/>
        <w:numPr>
          <w:ilvl w:val="0"/>
          <w:numId w:val="9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乙方</w:t>
      </w:r>
      <w:r w:rsidR="00B00E61" w:rsidRPr="00EF52CA">
        <w:rPr>
          <w:rFonts w:ascii="微软雅黑" w:eastAsia="微软雅黑" w:hAnsi="微软雅黑" w:hint="eastAsia"/>
          <w:sz w:val="28"/>
          <w:szCs w:val="28"/>
        </w:rPr>
        <w:t>人员应在</w:t>
      </w:r>
      <w:r w:rsidR="00EF52CA">
        <w:rPr>
          <w:rFonts w:ascii="微软雅黑" w:eastAsia="微软雅黑" w:hAnsi="微软雅黑" w:hint="eastAsia"/>
          <w:sz w:val="28"/>
          <w:szCs w:val="28"/>
        </w:rPr>
        <w:t>本施工单位的承建区域内进行施工作业，未经许可不得到其他区域游动。</w:t>
      </w:r>
    </w:p>
    <w:p w:rsidR="00B00E61" w:rsidRPr="00EF52CA" w:rsidRDefault="00EF52CA" w:rsidP="00FE00CB">
      <w:pPr>
        <w:pStyle w:val="a7"/>
        <w:numPr>
          <w:ilvl w:val="0"/>
          <w:numId w:val="9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施工现场杂物、垃圾及时清理，保证施工现场整洁。</w:t>
      </w:r>
    </w:p>
    <w:p w:rsidR="00B00E61" w:rsidRPr="00EF52CA" w:rsidRDefault="00740127" w:rsidP="00B00E61">
      <w:pPr>
        <w:spacing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7</w:t>
      </w:r>
      <w:r w:rsidR="00EF52CA" w:rsidRPr="00EF52CA">
        <w:rPr>
          <w:rFonts w:ascii="微软雅黑" w:eastAsia="微软雅黑" w:hAnsi="微软雅黑"/>
          <w:b/>
          <w:sz w:val="28"/>
          <w:szCs w:val="28"/>
        </w:rPr>
        <w:t>.3</w:t>
      </w:r>
      <w:r w:rsidR="00EF52CA" w:rsidRPr="00EF52CA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B00E61" w:rsidRPr="00EF52CA">
        <w:rPr>
          <w:rFonts w:ascii="微软雅黑" w:eastAsia="微软雅黑" w:hAnsi="微软雅黑" w:hint="eastAsia"/>
          <w:b/>
          <w:sz w:val="28"/>
          <w:szCs w:val="28"/>
        </w:rPr>
        <w:t>施工材料管理</w:t>
      </w:r>
      <w:r w:rsidR="00ED0F81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B00E61" w:rsidRPr="00ED0F81" w:rsidRDefault="008B2D8B" w:rsidP="00FE00CB">
      <w:pPr>
        <w:pStyle w:val="a7"/>
        <w:numPr>
          <w:ilvl w:val="0"/>
          <w:numId w:val="10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乙方</w:t>
      </w:r>
      <w:r w:rsidR="00B00E61" w:rsidRPr="00ED0F81">
        <w:rPr>
          <w:rFonts w:ascii="微软雅黑" w:eastAsia="微软雅黑" w:hAnsi="微软雅黑" w:hint="eastAsia"/>
          <w:sz w:val="28"/>
          <w:szCs w:val="28"/>
        </w:rPr>
        <w:t>应根据自己指定的施工计划分批购</w:t>
      </w:r>
      <w:proofErr w:type="gramStart"/>
      <w:r w:rsidR="00B00E61" w:rsidRPr="00ED0F81">
        <w:rPr>
          <w:rFonts w:ascii="微软雅黑" w:eastAsia="微软雅黑" w:hAnsi="微软雅黑" w:hint="eastAsia"/>
          <w:sz w:val="28"/>
          <w:szCs w:val="28"/>
        </w:rPr>
        <w:t>入施工</w:t>
      </w:r>
      <w:proofErr w:type="gramEnd"/>
      <w:r w:rsidR="00EF52CA" w:rsidRPr="00ED0F81">
        <w:rPr>
          <w:rFonts w:ascii="微软雅黑" w:eastAsia="微软雅黑" w:hAnsi="微软雅黑" w:hint="eastAsia"/>
          <w:sz w:val="28"/>
          <w:szCs w:val="28"/>
        </w:rPr>
        <w:t>材料及部件，确保不会出现停工待料现象。</w:t>
      </w:r>
    </w:p>
    <w:p w:rsidR="00B00E61" w:rsidRPr="00EF52CA" w:rsidRDefault="008B2D8B" w:rsidP="00FE00CB">
      <w:pPr>
        <w:pStyle w:val="a7"/>
        <w:numPr>
          <w:ilvl w:val="0"/>
          <w:numId w:val="10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乙方</w:t>
      </w:r>
      <w:r w:rsidR="00EF52CA">
        <w:rPr>
          <w:rFonts w:ascii="微软雅黑" w:eastAsia="微软雅黑" w:hAnsi="微软雅黑" w:hint="eastAsia"/>
          <w:sz w:val="28"/>
          <w:szCs w:val="28"/>
        </w:rPr>
        <w:t>应在甲方指定的区域内堆放物料，各种材料摆放规整、有序。</w:t>
      </w:r>
    </w:p>
    <w:p w:rsidR="00B00E61" w:rsidRDefault="008B2D8B" w:rsidP="00FE00CB">
      <w:pPr>
        <w:pStyle w:val="a7"/>
        <w:numPr>
          <w:ilvl w:val="0"/>
          <w:numId w:val="10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乙方应对每批材料、部件到达施工现场后</w:t>
      </w:r>
      <w:r w:rsidR="00B00E61" w:rsidRPr="00EF52CA">
        <w:rPr>
          <w:rFonts w:ascii="微软雅黑" w:eastAsia="微软雅黑" w:hAnsi="微软雅黑" w:hint="eastAsia"/>
          <w:sz w:val="28"/>
          <w:szCs w:val="28"/>
        </w:rPr>
        <w:t>进行质量检查，并通知甲方现场管理人员对到场的材料、部件进行</w:t>
      </w:r>
      <w:r w:rsidR="00325686">
        <w:rPr>
          <w:rFonts w:ascii="微软雅黑" w:eastAsia="微软雅黑" w:hAnsi="微软雅黑" w:hint="eastAsia"/>
          <w:sz w:val="28"/>
          <w:szCs w:val="28"/>
        </w:rPr>
        <w:t>检查及初步验收。乙方出具到场材料、部件</w:t>
      </w:r>
      <w:r w:rsidR="00325686">
        <w:rPr>
          <w:rFonts w:ascii="微软雅黑" w:eastAsia="微软雅黑" w:hAnsi="微软雅黑" w:hint="eastAsia"/>
          <w:sz w:val="28"/>
          <w:szCs w:val="28"/>
        </w:rPr>
        <w:lastRenderedPageBreak/>
        <w:t>质量检验单</w:t>
      </w:r>
      <w:r w:rsidR="00B00E61" w:rsidRPr="00EF52CA">
        <w:rPr>
          <w:rFonts w:ascii="微软雅黑" w:eastAsia="微软雅黑" w:hAnsi="微软雅黑" w:hint="eastAsia"/>
          <w:sz w:val="28"/>
          <w:szCs w:val="28"/>
        </w:rPr>
        <w:t>、生产厂家、出厂合格证</w:t>
      </w:r>
      <w:r w:rsidR="00325686">
        <w:rPr>
          <w:rFonts w:ascii="微软雅黑" w:eastAsia="微软雅黑" w:hAnsi="微软雅黑" w:hint="eastAsia"/>
          <w:sz w:val="28"/>
          <w:szCs w:val="28"/>
        </w:rPr>
        <w:t>，甲方人员根据</w:t>
      </w:r>
      <w:r w:rsidR="00B00E61" w:rsidRPr="00EF52CA">
        <w:rPr>
          <w:rFonts w:ascii="微软雅黑" w:eastAsia="微软雅黑" w:hAnsi="微软雅黑" w:hint="eastAsia"/>
          <w:sz w:val="28"/>
          <w:szCs w:val="28"/>
        </w:rPr>
        <w:t>合同要求、国家标准进行确认。甲方人员确认合格后乙方才可使用，如乙方使用未经甲方检查、验收的材料及部件，除拆除未经检查的材料及部件外，承担施工管理违约责任</w:t>
      </w:r>
      <w:r w:rsidR="00325686">
        <w:rPr>
          <w:rFonts w:ascii="微软雅黑" w:eastAsia="微软雅黑" w:hAnsi="微软雅黑" w:hint="eastAsia"/>
          <w:sz w:val="28"/>
          <w:szCs w:val="28"/>
        </w:rPr>
        <w:t>（详见违约条款）</w:t>
      </w:r>
      <w:r w:rsidR="00B00E61" w:rsidRPr="00EF52CA">
        <w:rPr>
          <w:rFonts w:ascii="微软雅黑" w:eastAsia="微软雅黑" w:hAnsi="微软雅黑" w:hint="eastAsia"/>
          <w:sz w:val="28"/>
          <w:szCs w:val="28"/>
        </w:rPr>
        <w:t>。</w:t>
      </w:r>
    </w:p>
    <w:p w:rsidR="00325686" w:rsidRPr="00325686" w:rsidRDefault="00740127" w:rsidP="00325686">
      <w:pPr>
        <w:spacing w:line="50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7</w:t>
      </w:r>
      <w:r w:rsidR="00325686" w:rsidRPr="00325686">
        <w:rPr>
          <w:rFonts w:ascii="微软雅黑" w:eastAsia="微软雅黑" w:hAnsi="微软雅黑"/>
          <w:b/>
          <w:sz w:val="28"/>
          <w:szCs w:val="28"/>
        </w:rPr>
        <w:t>.4</w:t>
      </w:r>
      <w:r w:rsidR="00325686" w:rsidRPr="00325686">
        <w:rPr>
          <w:rFonts w:ascii="微软雅黑" w:eastAsia="微软雅黑" w:hAnsi="微软雅黑" w:hint="eastAsia"/>
          <w:b/>
          <w:sz w:val="28"/>
          <w:szCs w:val="28"/>
        </w:rPr>
        <w:t>、施工材料的检验：</w:t>
      </w:r>
    </w:p>
    <w:p w:rsidR="00ED0F81" w:rsidRPr="00ED0F81" w:rsidRDefault="00ED0F81" w:rsidP="00FE00CB">
      <w:pPr>
        <w:pStyle w:val="a7"/>
        <w:numPr>
          <w:ilvl w:val="0"/>
          <w:numId w:val="10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首先核对</w:t>
      </w:r>
      <w:r w:rsidRPr="00ED0F81">
        <w:rPr>
          <w:rFonts w:ascii="微软雅黑" w:eastAsia="微软雅黑" w:hAnsi="微软雅黑" w:hint="eastAsia"/>
          <w:sz w:val="28"/>
          <w:szCs w:val="28"/>
        </w:rPr>
        <w:t>供货厂家是否合格、规格型号是否合格；</w:t>
      </w:r>
      <w:r>
        <w:rPr>
          <w:rFonts w:ascii="微软雅黑" w:eastAsia="微软雅黑" w:hAnsi="微软雅黑" w:hint="eastAsia"/>
          <w:sz w:val="28"/>
          <w:szCs w:val="28"/>
        </w:rPr>
        <w:t>并提供材料材质分析单、合格证。</w:t>
      </w:r>
    </w:p>
    <w:p w:rsidR="00B00E61" w:rsidRPr="00325686" w:rsidRDefault="00B00E61" w:rsidP="00FE00CB">
      <w:pPr>
        <w:pStyle w:val="a7"/>
        <w:numPr>
          <w:ilvl w:val="0"/>
          <w:numId w:val="10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 w:rsidRPr="00325686">
        <w:rPr>
          <w:rFonts w:ascii="微软雅黑" w:eastAsia="微软雅黑" w:hAnsi="微软雅黑" w:hint="eastAsia"/>
          <w:sz w:val="28"/>
          <w:szCs w:val="28"/>
        </w:rPr>
        <w:t>钢管</w:t>
      </w:r>
      <w:r w:rsidR="00325686" w:rsidRPr="00325686">
        <w:rPr>
          <w:rFonts w:ascii="微软雅黑" w:eastAsia="微软雅黑" w:hAnsi="微软雅黑" w:hint="eastAsia"/>
          <w:sz w:val="28"/>
          <w:szCs w:val="28"/>
        </w:rPr>
        <w:t>的检验</w:t>
      </w:r>
      <w:r w:rsidRPr="00325686">
        <w:rPr>
          <w:rFonts w:ascii="微软雅黑" w:eastAsia="微软雅黑" w:hAnsi="微软雅黑" w:hint="eastAsia"/>
          <w:sz w:val="28"/>
          <w:szCs w:val="28"/>
        </w:rPr>
        <w:t>：</w:t>
      </w:r>
      <w:r w:rsidR="00325686">
        <w:rPr>
          <w:rFonts w:ascii="微软雅黑" w:eastAsia="微软雅黑" w:hAnsi="微软雅黑" w:hint="eastAsia"/>
          <w:sz w:val="28"/>
          <w:szCs w:val="28"/>
        </w:rPr>
        <w:t>品牌、</w:t>
      </w:r>
      <w:r w:rsidRPr="00325686">
        <w:rPr>
          <w:rFonts w:ascii="微软雅黑" w:eastAsia="微软雅黑" w:hAnsi="微软雅黑" w:hint="eastAsia"/>
          <w:sz w:val="28"/>
          <w:szCs w:val="28"/>
        </w:rPr>
        <w:t>直径、壁厚、同轴度、外观、定尺长度等；通过试焊检验</w:t>
      </w:r>
      <w:r w:rsidR="00325686">
        <w:rPr>
          <w:rFonts w:ascii="微软雅黑" w:eastAsia="微软雅黑" w:hAnsi="微软雅黑" w:hint="eastAsia"/>
          <w:sz w:val="28"/>
          <w:szCs w:val="28"/>
        </w:rPr>
        <w:t>材料的焊接性能，如有异常可委托第三方进行材质分析，费用乙方承担。</w:t>
      </w:r>
    </w:p>
    <w:p w:rsidR="00B00E61" w:rsidRPr="00325686" w:rsidRDefault="00B00E61" w:rsidP="00FE00CB">
      <w:pPr>
        <w:pStyle w:val="a7"/>
        <w:numPr>
          <w:ilvl w:val="0"/>
          <w:numId w:val="10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325686">
        <w:rPr>
          <w:rFonts w:ascii="微软雅黑" w:eastAsia="微软雅黑" w:hAnsi="微软雅黑" w:hint="eastAsia"/>
          <w:sz w:val="28"/>
          <w:szCs w:val="28"/>
        </w:rPr>
        <w:t>管道附件的检验：品牌、外观、壁厚、同轴度；通过试焊检验</w:t>
      </w:r>
      <w:r w:rsidR="00325686">
        <w:rPr>
          <w:rFonts w:ascii="微软雅黑" w:eastAsia="微软雅黑" w:hAnsi="微软雅黑" w:hint="eastAsia"/>
          <w:sz w:val="28"/>
          <w:szCs w:val="28"/>
        </w:rPr>
        <w:t>材料的焊接性能，如有异常可委托第三方进行材质分析，费用乙方承担。</w:t>
      </w:r>
    </w:p>
    <w:p w:rsidR="00B00E61" w:rsidRPr="00ED0F81" w:rsidRDefault="00740127" w:rsidP="00B00E61">
      <w:pPr>
        <w:spacing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7</w:t>
      </w:r>
      <w:r w:rsidR="007E4FC9">
        <w:rPr>
          <w:rFonts w:ascii="微软雅黑" w:eastAsia="微软雅黑" w:hAnsi="微软雅黑"/>
          <w:b/>
          <w:sz w:val="28"/>
          <w:szCs w:val="28"/>
        </w:rPr>
        <w:t>.</w:t>
      </w:r>
      <w:r w:rsidR="00ED0F81" w:rsidRPr="00ED0F81">
        <w:rPr>
          <w:rFonts w:ascii="微软雅黑" w:eastAsia="微软雅黑" w:hAnsi="微软雅黑" w:hint="eastAsia"/>
          <w:b/>
          <w:sz w:val="28"/>
          <w:szCs w:val="28"/>
        </w:rPr>
        <w:t>5、</w:t>
      </w:r>
      <w:r w:rsidR="00B00E61" w:rsidRPr="00ED0F81">
        <w:rPr>
          <w:rFonts w:ascii="微软雅黑" w:eastAsia="微软雅黑" w:hAnsi="微软雅黑" w:hint="eastAsia"/>
          <w:b/>
          <w:sz w:val="28"/>
          <w:szCs w:val="28"/>
        </w:rPr>
        <w:t>施工质量管理</w:t>
      </w:r>
      <w:r w:rsidR="00ED0F81" w:rsidRPr="00ED0F81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B00E61" w:rsidRPr="00ED0F81" w:rsidRDefault="00B00E61" w:rsidP="00FE00CB">
      <w:pPr>
        <w:pStyle w:val="a7"/>
        <w:numPr>
          <w:ilvl w:val="0"/>
          <w:numId w:val="11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 w:rsidRPr="00ED0F81">
        <w:rPr>
          <w:rFonts w:ascii="微软雅黑" w:eastAsia="微软雅黑" w:hAnsi="微软雅黑" w:hint="eastAsia"/>
          <w:sz w:val="28"/>
          <w:szCs w:val="28"/>
        </w:rPr>
        <w:t>乙方应派专职技术人员管理现场施工质量，按施工组织设计及质量检查要求每日向甲方提供质量检查报告，报告中至少应包括以下内容：检查人、作业人、作业地点、作业</w:t>
      </w:r>
      <w:r w:rsidR="00ED0F81">
        <w:rPr>
          <w:rFonts w:ascii="微软雅黑" w:eastAsia="微软雅黑" w:hAnsi="微软雅黑" w:hint="eastAsia"/>
          <w:sz w:val="28"/>
          <w:szCs w:val="28"/>
        </w:rPr>
        <w:t>部位、作业内容，检查事项，检查结果、不合格项整改方案及整改结果。</w:t>
      </w:r>
    </w:p>
    <w:p w:rsidR="00B00E61" w:rsidRPr="00ED0F81" w:rsidRDefault="00ED0F81" w:rsidP="00FE00CB">
      <w:pPr>
        <w:pStyle w:val="a7"/>
        <w:numPr>
          <w:ilvl w:val="0"/>
          <w:numId w:val="11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乙方</w:t>
      </w:r>
      <w:r w:rsidR="00B00E61" w:rsidRPr="00ED0F81">
        <w:rPr>
          <w:rFonts w:ascii="微软雅黑" w:eastAsia="微软雅黑" w:hAnsi="微软雅黑" w:hint="eastAsia"/>
          <w:sz w:val="28"/>
          <w:szCs w:val="28"/>
        </w:rPr>
        <w:t>施工质量检查应该是全面的，不可有任何死角。如在甲方的现场检查中发现某一工序施工不规范，或某一部位施工质量不合格，将提出警告，再次发现同类事件，乙方将承担质量违约责任（见违约责任条款）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:rsidR="00B00E61" w:rsidRPr="00ED0F81" w:rsidRDefault="00740127" w:rsidP="00B00E61">
      <w:pPr>
        <w:spacing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7</w:t>
      </w:r>
      <w:r w:rsidR="00ED0F81" w:rsidRPr="00ED0F81">
        <w:rPr>
          <w:rFonts w:ascii="微软雅黑" w:eastAsia="微软雅黑" w:hAnsi="微软雅黑"/>
          <w:b/>
          <w:sz w:val="28"/>
          <w:szCs w:val="28"/>
        </w:rPr>
        <w:t>.6</w:t>
      </w:r>
      <w:r w:rsidR="00ED0F81" w:rsidRPr="00ED0F81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B00E61" w:rsidRPr="00ED0F81">
        <w:rPr>
          <w:rFonts w:ascii="微软雅黑" w:eastAsia="微软雅黑" w:hAnsi="微软雅黑" w:hint="eastAsia"/>
          <w:b/>
          <w:sz w:val="28"/>
          <w:szCs w:val="28"/>
        </w:rPr>
        <w:t>施工进度管理</w:t>
      </w:r>
      <w:r w:rsidR="00ED0F81" w:rsidRPr="00ED0F81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B00E61" w:rsidRPr="00ED0F81" w:rsidRDefault="008B2D8B" w:rsidP="00FE00C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乙方</w:t>
      </w:r>
      <w:r w:rsidR="00B00E61" w:rsidRPr="00ED0F81">
        <w:rPr>
          <w:rFonts w:ascii="微软雅黑" w:eastAsia="微软雅黑" w:hAnsi="微软雅黑" w:hint="eastAsia"/>
          <w:sz w:val="28"/>
          <w:szCs w:val="28"/>
        </w:rPr>
        <w:t>在投标书施工组织设计中已经做好整体的施工进度计划，中标后1</w:t>
      </w:r>
      <w:r w:rsidR="00B00E61" w:rsidRPr="00ED0F81">
        <w:rPr>
          <w:rFonts w:ascii="微软雅黑" w:eastAsia="微软雅黑" w:hAnsi="微软雅黑"/>
          <w:sz w:val="28"/>
          <w:szCs w:val="28"/>
        </w:rPr>
        <w:t>5</w:t>
      </w:r>
      <w:r w:rsidR="00B00E61" w:rsidRPr="00ED0F81">
        <w:rPr>
          <w:rFonts w:ascii="微软雅黑" w:eastAsia="微软雅黑" w:hAnsi="微软雅黑" w:hint="eastAsia"/>
          <w:sz w:val="28"/>
          <w:szCs w:val="28"/>
        </w:rPr>
        <w:t>日内根据中标工程量继续细化施工组织设计，制定出细致完善的工程进度表，报给甲方</w:t>
      </w:r>
      <w:r w:rsidR="00ED0F81">
        <w:rPr>
          <w:rFonts w:ascii="微软雅黑" w:eastAsia="微软雅黑" w:hAnsi="微软雅黑" w:hint="eastAsia"/>
          <w:sz w:val="28"/>
          <w:szCs w:val="28"/>
        </w:rPr>
        <w:t>。</w:t>
      </w:r>
    </w:p>
    <w:p w:rsidR="00B00E61" w:rsidRPr="00ED0F81" w:rsidRDefault="008B2D8B" w:rsidP="00FE00CB">
      <w:pPr>
        <w:pStyle w:val="a7"/>
        <w:numPr>
          <w:ilvl w:val="0"/>
          <w:numId w:val="12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乙方</w:t>
      </w:r>
      <w:r w:rsidR="00B00E61" w:rsidRPr="00ED0F81">
        <w:rPr>
          <w:rFonts w:ascii="微软雅黑" w:eastAsia="微软雅黑" w:hAnsi="微软雅黑" w:hint="eastAsia"/>
          <w:sz w:val="28"/>
          <w:szCs w:val="28"/>
        </w:rPr>
        <w:t>根据施工计划每日检</w:t>
      </w:r>
      <w:r>
        <w:rPr>
          <w:rFonts w:ascii="微软雅黑" w:eastAsia="微软雅黑" w:hAnsi="微软雅黑" w:hint="eastAsia"/>
          <w:sz w:val="28"/>
          <w:szCs w:val="28"/>
        </w:rPr>
        <w:t>查施工进度，每日向甲方报告进度完成情况，当日未完成的施工任务</w:t>
      </w:r>
      <w:r w:rsidR="00B00E61" w:rsidRPr="00ED0F81">
        <w:rPr>
          <w:rFonts w:ascii="微软雅黑" w:eastAsia="微软雅黑" w:hAnsi="微软雅黑" w:hint="eastAsia"/>
          <w:sz w:val="28"/>
          <w:szCs w:val="28"/>
        </w:rPr>
        <w:t>加班完成；</w:t>
      </w:r>
      <w:r w:rsidR="00ED0F81">
        <w:rPr>
          <w:rFonts w:ascii="微软雅黑" w:eastAsia="微软雅黑" w:hAnsi="微软雅黑" w:hint="eastAsia"/>
          <w:sz w:val="28"/>
          <w:szCs w:val="28"/>
        </w:rPr>
        <w:t>每周进行阶段性小结，并提出下周工作计划。</w:t>
      </w:r>
    </w:p>
    <w:p w:rsidR="00B00E61" w:rsidRPr="00ED0F81" w:rsidRDefault="008B2D8B" w:rsidP="00FE00CB">
      <w:pPr>
        <w:pStyle w:val="a7"/>
        <w:numPr>
          <w:ilvl w:val="0"/>
          <w:numId w:val="12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乙方</w:t>
      </w:r>
      <w:r w:rsidR="00B00E61" w:rsidRPr="00ED0F81">
        <w:rPr>
          <w:rFonts w:ascii="微软雅黑" w:eastAsia="微软雅黑" w:hAnsi="微软雅黑" w:hint="eastAsia"/>
          <w:sz w:val="28"/>
          <w:szCs w:val="28"/>
        </w:rPr>
        <w:t>需要甲方协调的施工内容应提前1</w:t>
      </w:r>
      <w:r w:rsidR="00ED0F81">
        <w:rPr>
          <w:rFonts w:ascii="微软雅黑" w:eastAsia="微软雅黑" w:hAnsi="微软雅黑" w:hint="eastAsia"/>
          <w:sz w:val="28"/>
          <w:szCs w:val="28"/>
        </w:rPr>
        <w:t>天向甲方提出。</w:t>
      </w:r>
    </w:p>
    <w:p w:rsidR="00B00E61" w:rsidRPr="008B2D8B" w:rsidRDefault="00740127" w:rsidP="00B00E61">
      <w:pPr>
        <w:spacing w:line="5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7</w:t>
      </w:r>
      <w:r w:rsidR="008B2D8B" w:rsidRPr="008B2D8B">
        <w:rPr>
          <w:rFonts w:ascii="微软雅黑" w:eastAsia="微软雅黑" w:hAnsi="微软雅黑"/>
          <w:b/>
          <w:sz w:val="28"/>
          <w:szCs w:val="28"/>
        </w:rPr>
        <w:t>.7</w:t>
      </w:r>
      <w:r w:rsidR="008B2D8B" w:rsidRPr="008B2D8B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B00E61" w:rsidRPr="008B2D8B">
        <w:rPr>
          <w:rFonts w:ascii="微软雅黑" w:eastAsia="微软雅黑" w:hAnsi="微软雅黑" w:hint="eastAsia"/>
          <w:b/>
          <w:sz w:val="28"/>
          <w:szCs w:val="28"/>
        </w:rPr>
        <w:t>施工</w:t>
      </w:r>
      <w:r w:rsidR="008B2D8B">
        <w:rPr>
          <w:rFonts w:ascii="微软雅黑" w:eastAsia="微软雅黑" w:hAnsi="微软雅黑" w:hint="eastAsia"/>
          <w:b/>
          <w:sz w:val="28"/>
          <w:szCs w:val="28"/>
        </w:rPr>
        <w:t>现场</w:t>
      </w:r>
      <w:r w:rsidR="00B00E61" w:rsidRPr="008B2D8B">
        <w:rPr>
          <w:rFonts w:ascii="微软雅黑" w:eastAsia="微软雅黑" w:hAnsi="微软雅黑" w:hint="eastAsia"/>
          <w:b/>
          <w:sz w:val="28"/>
          <w:szCs w:val="28"/>
        </w:rPr>
        <w:t>EHS管理</w:t>
      </w:r>
      <w:r w:rsidR="008B2D8B" w:rsidRPr="008B2D8B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B00E61" w:rsidRPr="008B2D8B" w:rsidRDefault="008B2D8B" w:rsidP="00FE00CB">
      <w:pPr>
        <w:pStyle w:val="a7"/>
        <w:numPr>
          <w:ilvl w:val="0"/>
          <w:numId w:val="13"/>
        </w:numPr>
        <w:spacing w:line="500" w:lineRule="exact"/>
        <w:ind w:right="-1" w:firstLineChars="0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cs="Arial" w:hint="eastAsia"/>
          <w:sz w:val="28"/>
          <w:szCs w:val="28"/>
        </w:rPr>
        <w:t>检查乙方</w:t>
      </w:r>
      <w:r w:rsidR="00B00E61" w:rsidRPr="008B2D8B">
        <w:rPr>
          <w:rFonts w:ascii="微软雅黑" w:eastAsia="微软雅黑" w:hAnsi="微软雅黑" w:cs="Arial"/>
          <w:sz w:val="28"/>
          <w:szCs w:val="28"/>
        </w:rPr>
        <w:t>是否具备法人资格，是否具有承担EHS风险的经济能力，是否具有EHS管理机构或者专（兼）职EHS管理人员，是否有成熟的EHS管理制度</w:t>
      </w:r>
      <w:r w:rsidR="00B00E61" w:rsidRPr="008B2D8B">
        <w:rPr>
          <w:rFonts w:ascii="微软雅黑" w:eastAsia="微软雅黑" w:hAnsi="微软雅黑" w:cs="Arial"/>
          <w:sz w:val="28"/>
          <w:szCs w:val="28"/>
        </w:rPr>
        <w:lastRenderedPageBreak/>
        <w:t>和管理经验。</w:t>
      </w:r>
    </w:p>
    <w:p w:rsidR="00B00E61" w:rsidRPr="008B2D8B" w:rsidRDefault="000318DD" w:rsidP="00FE00CB">
      <w:pPr>
        <w:pStyle w:val="a7"/>
        <w:numPr>
          <w:ilvl w:val="0"/>
          <w:numId w:val="13"/>
        </w:numPr>
        <w:spacing w:line="500" w:lineRule="exact"/>
        <w:ind w:right="-1" w:firstLineChars="0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cs="Arial" w:hint="eastAsia"/>
          <w:sz w:val="28"/>
          <w:szCs w:val="28"/>
        </w:rPr>
        <w:t>乙方</w:t>
      </w:r>
      <w:r w:rsidR="00B00E61" w:rsidRPr="008B2D8B">
        <w:rPr>
          <w:rFonts w:ascii="微软雅黑" w:eastAsia="微软雅黑" w:hAnsi="微软雅黑" w:cs="Arial"/>
          <w:sz w:val="28"/>
          <w:szCs w:val="28"/>
        </w:rPr>
        <w:t>主要负责人是否具有政府主管部门颁发的</w:t>
      </w:r>
      <w:proofErr w:type="gramStart"/>
      <w:r w:rsidR="00B00E61" w:rsidRPr="008B2D8B">
        <w:rPr>
          <w:rFonts w:ascii="微软雅黑" w:eastAsia="微软雅黑" w:hAnsi="微软雅黑" w:cs="Arial"/>
          <w:sz w:val="28"/>
          <w:szCs w:val="28"/>
        </w:rPr>
        <w:t>”</w:t>
      </w:r>
      <w:proofErr w:type="gramEnd"/>
      <w:r w:rsidR="00B00E61" w:rsidRPr="008B2D8B">
        <w:rPr>
          <w:rFonts w:ascii="微软雅黑" w:eastAsia="微软雅黑" w:hAnsi="微软雅黑" w:cs="Arial"/>
          <w:sz w:val="28"/>
          <w:szCs w:val="28"/>
        </w:rPr>
        <w:t>厂长、经理职业EHS管理资格认证书</w:t>
      </w:r>
      <w:proofErr w:type="gramStart"/>
      <w:r w:rsidR="00B00E61" w:rsidRPr="008B2D8B">
        <w:rPr>
          <w:rFonts w:ascii="微软雅黑" w:eastAsia="微软雅黑" w:hAnsi="微软雅黑" w:cs="Arial"/>
          <w:sz w:val="28"/>
          <w:szCs w:val="28"/>
        </w:rPr>
        <w:t>”</w:t>
      </w:r>
      <w:proofErr w:type="gramEnd"/>
      <w:r w:rsidR="00B00E61" w:rsidRPr="008B2D8B">
        <w:rPr>
          <w:rFonts w:ascii="微软雅黑" w:eastAsia="微软雅黑" w:hAnsi="微软雅黑" w:cs="Arial"/>
          <w:sz w:val="28"/>
          <w:szCs w:val="28"/>
        </w:rPr>
        <w:t>，公司主要负责人和EHS</w:t>
      </w:r>
      <w:r>
        <w:rPr>
          <w:rFonts w:ascii="微软雅黑" w:eastAsia="微软雅黑" w:hAnsi="微软雅黑" w:cs="Arial"/>
          <w:sz w:val="28"/>
          <w:szCs w:val="28"/>
        </w:rPr>
        <w:t>管理人员是否具备</w:t>
      </w:r>
      <w:r w:rsidR="00B00E61" w:rsidRPr="008B2D8B">
        <w:rPr>
          <w:rFonts w:ascii="微软雅黑" w:eastAsia="微软雅黑" w:hAnsi="微软雅黑" w:cs="Arial"/>
          <w:sz w:val="28"/>
          <w:szCs w:val="28"/>
        </w:rPr>
        <w:t>相应的EHS知识和管理能力；从事建筑施工和危险物品的生产、经营、储存业务的，是否具备相应的资质和条件。</w:t>
      </w:r>
    </w:p>
    <w:p w:rsidR="000318DD" w:rsidRPr="009C4A6F" w:rsidRDefault="000318DD" w:rsidP="00FE00CB">
      <w:pPr>
        <w:pStyle w:val="a7"/>
        <w:numPr>
          <w:ilvl w:val="0"/>
          <w:numId w:val="13"/>
        </w:numPr>
        <w:spacing w:line="500" w:lineRule="exact"/>
        <w:ind w:right="-1" w:firstLineChars="0"/>
        <w:rPr>
          <w:rFonts w:ascii="微软雅黑" w:eastAsia="微软雅黑" w:hAnsi="微软雅黑" w:cs="Arial"/>
          <w:sz w:val="28"/>
          <w:szCs w:val="28"/>
        </w:rPr>
      </w:pPr>
      <w:r w:rsidRPr="009C4A6F">
        <w:rPr>
          <w:rFonts w:ascii="微软雅黑" w:eastAsia="微软雅黑" w:hAnsi="微软雅黑" w:cs="Arial" w:hint="eastAsia"/>
          <w:sz w:val="28"/>
          <w:szCs w:val="28"/>
        </w:rPr>
        <w:t>乙方</w:t>
      </w:r>
      <w:r w:rsidRPr="009C4A6F">
        <w:rPr>
          <w:rFonts w:ascii="微软雅黑" w:eastAsia="微软雅黑" w:hAnsi="微软雅黑" w:cs="Arial"/>
          <w:sz w:val="28"/>
          <w:szCs w:val="28"/>
        </w:rPr>
        <w:t>应</w:t>
      </w:r>
      <w:r w:rsidR="00B00E61" w:rsidRPr="009C4A6F">
        <w:rPr>
          <w:rFonts w:ascii="微软雅黑" w:eastAsia="微软雅黑" w:hAnsi="微软雅黑" w:cs="Arial"/>
          <w:sz w:val="28"/>
          <w:szCs w:val="28"/>
        </w:rPr>
        <w:t>提供符合国家法律</w:t>
      </w:r>
      <w:r w:rsidRPr="009C4A6F">
        <w:rPr>
          <w:rFonts w:ascii="微软雅黑" w:eastAsia="微软雅黑" w:hAnsi="微软雅黑" w:cs="Arial"/>
          <w:sz w:val="28"/>
          <w:szCs w:val="28"/>
        </w:rPr>
        <w:t>、法规规定的生产场所、设备设施，经双方验收、签字后存档。</w:t>
      </w:r>
      <w:r w:rsidRPr="009C4A6F">
        <w:rPr>
          <w:rFonts w:ascii="微软雅黑" w:eastAsia="微软雅黑" w:hAnsi="微软雅黑" w:cs="Arial" w:hint="eastAsia"/>
          <w:sz w:val="28"/>
          <w:szCs w:val="28"/>
        </w:rPr>
        <w:t>甲方</w:t>
      </w:r>
      <w:r w:rsidRPr="009C4A6F">
        <w:rPr>
          <w:rFonts w:ascii="微软雅黑" w:eastAsia="微软雅黑" w:hAnsi="微软雅黑" w:cs="Arial"/>
          <w:sz w:val="28"/>
          <w:szCs w:val="28"/>
        </w:rPr>
        <w:t>应如实告知</w:t>
      </w:r>
      <w:r w:rsidRPr="009C4A6F">
        <w:rPr>
          <w:rFonts w:ascii="微软雅黑" w:eastAsia="微软雅黑" w:hAnsi="微软雅黑" w:cs="Arial" w:hint="eastAsia"/>
          <w:sz w:val="28"/>
          <w:szCs w:val="28"/>
        </w:rPr>
        <w:t>乙方现</w:t>
      </w:r>
      <w:r w:rsidR="00B00E61" w:rsidRPr="009C4A6F">
        <w:rPr>
          <w:rFonts w:ascii="微软雅黑" w:eastAsia="微软雅黑" w:hAnsi="微软雅黑" w:cs="Arial"/>
          <w:sz w:val="28"/>
          <w:szCs w:val="28"/>
        </w:rPr>
        <w:t>场所存在的危险因素及公司有关EHS</w:t>
      </w:r>
      <w:r w:rsidRPr="009C4A6F">
        <w:rPr>
          <w:rFonts w:ascii="微软雅黑" w:eastAsia="微软雅黑" w:hAnsi="微软雅黑" w:cs="Arial"/>
          <w:sz w:val="28"/>
          <w:szCs w:val="28"/>
        </w:rPr>
        <w:t>制度和标准，形成记录，双方签字、存档。</w:t>
      </w:r>
    </w:p>
    <w:p w:rsidR="00B00E61" w:rsidRPr="009C4A6F" w:rsidRDefault="009C4A6F" w:rsidP="00FE00CB">
      <w:pPr>
        <w:pStyle w:val="a7"/>
        <w:numPr>
          <w:ilvl w:val="0"/>
          <w:numId w:val="13"/>
        </w:numPr>
        <w:spacing w:line="500" w:lineRule="exact"/>
        <w:ind w:right="-1" w:firstLineChars="0"/>
        <w:jc w:val="left"/>
        <w:rPr>
          <w:rFonts w:ascii="微软雅黑" w:eastAsia="微软雅黑" w:hAnsi="微软雅黑" w:cs="Arial"/>
          <w:sz w:val="28"/>
          <w:szCs w:val="28"/>
        </w:rPr>
      </w:pPr>
      <w:r w:rsidRPr="009C4A6F">
        <w:rPr>
          <w:rFonts w:ascii="微软雅黑" w:eastAsia="微软雅黑" w:hAnsi="微软雅黑" w:cs="Arial" w:hint="eastAsia"/>
          <w:sz w:val="28"/>
          <w:szCs w:val="28"/>
        </w:rPr>
        <w:t>乙方</w:t>
      </w:r>
      <w:r w:rsidR="00B00E61" w:rsidRPr="009C4A6F">
        <w:rPr>
          <w:rFonts w:ascii="微软雅黑" w:eastAsia="微软雅黑" w:hAnsi="微软雅黑" w:cs="Arial"/>
          <w:sz w:val="28"/>
          <w:szCs w:val="28"/>
        </w:rPr>
        <w:t>及时将有关情况反馈</w:t>
      </w:r>
      <w:r>
        <w:rPr>
          <w:rFonts w:ascii="微软雅黑" w:eastAsia="微软雅黑" w:hAnsi="微软雅黑" w:cs="Arial" w:hint="eastAsia"/>
          <w:sz w:val="28"/>
          <w:szCs w:val="28"/>
        </w:rPr>
        <w:t>甲方</w:t>
      </w:r>
      <w:r w:rsidR="00B00E61" w:rsidRPr="009C4A6F">
        <w:rPr>
          <w:rFonts w:ascii="微软雅黑" w:eastAsia="微软雅黑" w:hAnsi="微软雅黑" w:cs="Arial"/>
          <w:sz w:val="28"/>
          <w:szCs w:val="28"/>
        </w:rPr>
        <w:t>EHS管理部，由</w:t>
      </w:r>
      <w:r>
        <w:rPr>
          <w:rFonts w:ascii="微软雅黑" w:eastAsia="微软雅黑" w:hAnsi="微软雅黑" w:cs="Arial" w:hint="eastAsia"/>
          <w:sz w:val="28"/>
          <w:szCs w:val="28"/>
        </w:rPr>
        <w:t>甲方</w:t>
      </w:r>
      <w:r w:rsidR="00B00E61" w:rsidRPr="009C4A6F">
        <w:rPr>
          <w:rFonts w:ascii="微软雅黑" w:eastAsia="微软雅黑" w:hAnsi="微软雅黑" w:cs="Arial"/>
          <w:sz w:val="28"/>
          <w:szCs w:val="28"/>
        </w:rPr>
        <w:t>EHS管理部进行施工安全审核后，方可实施。</w:t>
      </w:r>
    </w:p>
    <w:p w:rsidR="00B00E61" w:rsidRPr="009C4A6F" w:rsidRDefault="009C4A6F" w:rsidP="00FE00CB">
      <w:pPr>
        <w:pStyle w:val="a7"/>
        <w:numPr>
          <w:ilvl w:val="0"/>
          <w:numId w:val="13"/>
        </w:numPr>
        <w:spacing w:line="500" w:lineRule="exact"/>
        <w:ind w:right="-1" w:firstLineChars="0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cs="Arial" w:hint="eastAsia"/>
          <w:sz w:val="28"/>
          <w:szCs w:val="28"/>
        </w:rPr>
        <w:t>甲方</w:t>
      </w:r>
      <w:r w:rsidR="00B00E61" w:rsidRPr="009C4A6F">
        <w:rPr>
          <w:rFonts w:ascii="微软雅黑" w:eastAsia="微软雅黑" w:hAnsi="微软雅黑" w:cs="Arial"/>
          <w:sz w:val="28"/>
          <w:szCs w:val="28"/>
        </w:rPr>
        <w:t>EHS</w:t>
      </w:r>
      <w:r>
        <w:rPr>
          <w:rFonts w:ascii="微软雅黑" w:eastAsia="微软雅黑" w:hAnsi="微软雅黑" w:cs="Arial"/>
          <w:sz w:val="28"/>
          <w:szCs w:val="28"/>
        </w:rPr>
        <w:t>管理部按照国家有关消防、交通安全的法律法规，对</w:t>
      </w:r>
      <w:r>
        <w:rPr>
          <w:rFonts w:ascii="微软雅黑" w:eastAsia="微软雅黑" w:hAnsi="微软雅黑" w:cs="Arial" w:hint="eastAsia"/>
          <w:sz w:val="28"/>
          <w:szCs w:val="28"/>
        </w:rPr>
        <w:t>乙</w:t>
      </w:r>
      <w:r w:rsidR="00B00E61" w:rsidRPr="009C4A6F">
        <w:rPr>
          <w:rFonts w:ascii="微软雅黑" w:eastAsia="微软雅黑" w:hAnsi="微软雅黑" w:cs="Arial"/>
          <w:sz w:val="28"/>
          <w:szCs w:val="28"/>
        </w:rPr>
        <w:t>方的消防、交通安全工作实施监督、管理。</w:t>
      </w:r>
    </w:p>
    <w:p w:rsidR="00B00E61" w:rsidRPr="009C4A6F" w:rsidRDefault="009C4A6F" w:rsidP="00FE00CB">
      <w:pPr>
        <w:pStyle w:val="a7"/>
        <w:numPr>
          <w:ilvl w:val="0"/>
          <w:numId w:val="13"/>
        </w:numPr>
        <w:spacing w:line="500" w:lineRule="exact"/>
        <w:ind w:right="-1" w:firstLineChars="0"/>
        <w:jc w:val="left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cs="Arial" w:hint="eastAsia"/>
          <w:sz w:val="28"/>
          <w:szCs w:val="28"/>
        </w:rPr>
        <w:t>甲方</w:t>
      </w:r>
      <w:r w:rsidR="00B00E61" w:rsidRPr="009C4A6F">
        <w:rPr>
          <w:rFonts w:ascii="微软雅黑" w:eastAsia="微软雅黑" w:hAnsi="微软雅黑" w:cs="Arial"/>
          <w:sz w:val="28"/>
          <w:szCs w:val="28"/>
        </w:rPr>
        <w:t>EHS管理部按照国家有关EHS的法律法规、</w:t>
      </w:r>
      <w:r>
        <w:rPr>
          <w:rFonts w:ascii="微软雅黑" w:eastAsia="微软雅黑" w:hAnsi="微软雅黑" w:cs="Arial"/>
          <w:sz w:val="28"/>
          <w:szCs w:val="28"/>
        </w:rPr>
        <w:t>管理制度和标准，对</w:t>
      </w:r>
      <w:r>
        <w:rPr>
          <w:rFonts w:ascii="微软雅黑" w:eastAsia="微软雅黑" w:hAnsi="微软雅黑" w:cs="Arial" w:hint="eastAsia"/>
          <w:sz w:val="28"/>
          <w:szCs w:val="28"/>
        </w:rPr>
        <w:t>乙</w:t>
      </w:r>
      <w:r w:rsidR="00B00E61" w:rsidRPr="009C4A6F">
        <w:rPr>
          <w:rFonts w:ascii="微软雅黑" w:eastAsia="微软雅黑" w:hAnsi="微软雅黑" w:cs="Arial"/>
          <w:sz w:val="28"/>
          <w:szCs w:val="28"/>
        </w:rPr>
        <w:t>方的EHS工作实施监督、检查、考核。</w:t>
      </w:r>
    </w:p>
    <w:p w:rsidR="00B00E61" w:rsidRPr="009C4A6F" w:rsidRDefault="00740127" w:rsidP="009C4A6F">
      <w:pPr>
        <w:spacing w:line="500" w:lineRule="exact"/>
        <w:ind w:right="-1"/>
        <w:jc w:val="left"/>
        <w:rPr>
          <w:rFonts w:ascii="微软雅黑" w:eastAsia="微软雅黑" w:hAnsi="微软雅黑" w:cs="Arial"/>
          <w:b/>
          <w:sz w:val="28"/>
          <w:szCs w:val="28"/>
        </w:rPr>
      </w:pPr>
      <w:r>
        <w:rPr>
          <w:rFonts w:ascii="微软雅黑" w:eastAsia="微软雅黑" w:hAnsi="微软雅黑" w:cs="Arial"/>
          <w:b/>
          <w:sz w:val="28"/>
          <w:szCs w:val="28"/>
        </w:rPr>
        <w:t>7</w:t>
      </w:r>
      <w:r w:rsidR="009C4A6F" w:rsidRPr="009C4A6F">
        <w:rPr>
          <w:rFonts w:ascii="微软雅黑" w:eastAsia="微软雅黑" w:hAnsi="微软雅黑" w:cs="Arial"/>
          <w:b/>
          <w:sz w:val="28"/>
          <w:szCs w:val="28"/>
        </w:rPr>
        <w:t>.8</w:t>
      </w:r>
      <w:r w:rsidR="009C4A6F" w:rsidRPr="009C4A6F">
        <w:rPr>
          <w:rFonts w:ascii="微软雅黑" w:eastAsia="微软雅黑" w:hAnsi="微软雅黑" w:cs="Arial" w:hint="eastAsia"/>
          <w:b/>
          <w:sz w:val="28"/>
          <w:szCs w:val="28"/>
        </w:rPr>
        <w:t>、</w:t>
      </w:r>
      <w:r w:rsidR="00B00E61" w:rsidRPr="009C4A6F">
        <w:rPr>
          <w:rFonts w:ascii="微软雅黑" w:eastAsia="微软雅黑" w:hAnsi="微软雅黑" w:cs="Arial" w:hint="eastAsia"/>
          <w:b/>
          <w:sz w:val="28"/>
          <w:szCs w:val="28"/>
        </w:rPr>
        <w:t>施工</w:t>
      </w:r>
      <w:r w:rsidR="00B00E61" w:rsidRPr="009C4A6F">
        <w:rPr>
          <w:rFonts w:ascii="微软雅黑" w:eastAsia="微软雅黑" w:hAnsi="微软雅黑" w:cs="Arial"/>
          <w:b/>
          <w:sz w:val="28"/>
          <w:szCs w:val="28"/>
        </w:rPr>
        <w:t>人员的安全</w:t>
      </w:r>
      <w:r w:rsidR="009C4A6F" w:rsidRPr="009C4A6F">
        <w:rPr>
          <w:rFonts w:ascii="微软雅黑" w:eastAsia="微软雅黑" w:hAnsi="微软雅黑" w:cs="Arial" w:hint="eastAsia"/>
          <w:b/>
          <w:sz w:val="28"/>
          <w:szCs w:val="28"/>
        </w:rPr>
        <w:t>：</w:t>
      </w:r>
    </w:p>
    <w:p w:rsidR="00B00E61" w:rsidRPr="009C4A6F" w:rsidRDefault="009C4A6F" w:rsidP="00FE00CB">
      <w:pPr>
        <w:pStyle w:val="a7"/>
        <w:numPr>
          <w:ilvl w:val="0"/>
          <w:numId w:val="14"/>
        </w:numPr>
        <w:spacing w:line="500" w:lineRule="exact"/>
        <w:ind w:right="-1" w:firstLineChars="0"/>
        <w:jc w:val="left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cs="Arial" w:hint="eastAsia"/>
          <w:sz w:val="28"/>
          <w:szCs w:val="28"/>
        </w:rPr>
        <w:t>乙方</w:t>
      </w:r>
      <w:r w:rsidR="00B00E61" w:rsidRPr="009C4A6F">
        <w:rPr>
          <w:rFonts w:ascii="微软雅黑" w:eastAsia="微软雅黑" w:hAnsi="微软雅黑" w:cs="Arial"/>
          <w:sz w:val="28"/>
          <w:szCs w:val="28"/>
        </w:rPr>
        <w:t>施工人员必须进行登记和EHS培训。</w:t>
      </w:r>
    </w:p>
    <w:p w:rsidR="00B00E61" w:rsidRPr="00624C72" w:rsidRDefault="00624C72" w:rsidP="00FE00CB">
      <w:pPr>
        <w:pStyle w:val="a7"/>
        <w:numPr>
          <w:ilvl w:val="0"/>
          <w:numId w:val="14"/>
        </w:numPr>
        <w:spacing w:line="500" w:lineRule="exact"/>
        <w:ind w:right="-1" w:firstLineChars="0"/>
        <w:jc w:val="left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cs="Arial" w:hint="eastAsia"/>
          <w:sz w:val="28"/>
          <w:szCs w:val="28"/>
        </w:rPr>
        <w:t>乙方</w:t>
      </w:r>
      <w:r w:rsidR="00B00E61" w:rsidRPr="00624C72">
        <w:rPr>
          <w:rFonts w:ascii="微软雅黑" w:eastAsia="微软雅黑" w:hAnsi="微软雅黑" w:cs="Arial"/>
          <w:sz w:val="28"/>
          <w:szCs w:val="28"/>
        </w:rPr>
        <w:t>施工人员的作业现场必须有明显的范围标志。</w:t>
      </w:r>
    </w:p>
    <w:p w:rsidR="00B00E61" w:rsidRPr="00624C72" w:rsidRDefault="00624C72" w:rsidP="00FE00CB">
      <w:pPr>
        <w:pStyle w:val="a7"/>
        <w:numPr>
          <w:ilvl w:val="0"/>
          <w:numId w:val="14"/>
        </w:numPr>
        <w:spacing w:line="500" w:lineRule="exact"/>
        <w:ind w:right="-1" w:firstLineChars="0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cs="Arial" w:hint="eastAsia"/>
          <w:sz w:val="28"/>
          <w:szCs w:val="28"/>
        </w:rPr>
        <w:t>乙方</w:t>
      </w:r>
      <w:r>
        <w:rPr>
          <w:rFonts w:ascii="微软雅黑" w:eastAsia="微软雅黑" w:hAnsi="微软雅黑" w:cs="Arial"/>
          <w:sz w:val="28"/>
          <w:szCs w:val="28"/>
        </w:rPr>
        <w:t>所用的施工工具、材料、设备均不得占道，要保持</w:t>
      </w:r>
      <w:r>
        <w:rPr>
          <w:rFonts w:ascii="微软雅黑" w:eastAsia="微软雅黑" w:hAnsi="微软雅黑" w:cs="Arial" w:hint="eastAsia"/>
          <w:sz w:val="28"/>
          <w:szCs w:val="28"/>
        </w:rPr>
        <w:t>施工现场</w:t>
      </w:r>
      <w:r w:rsidR="00B00E61" w:rsidRPr="00624C72">
        <w:rPr>
          <w:rFonts w:ascii="微软雅黑" w:eastAsia="微软雅黑" w:hAnsi="微软雅黑" w:cs="Arial"/>
          <w:sz w:val="28"/>
          <w:szCs w:val="28"/>
        </w:rPr>
        <w:t>的道路、通道的畅通整洁。因施工形成的坑、壕、</w:t>
      </w:r>
      <w:proofErr w:type="gramStart"/>
      <w:r w:rsidR="00B00E61" w:rsidRPr="00624C72">
        <w:rPr>
          <w:rFonts w:ascii="微软雅黑" w:eastAsia="微软雅黑" w:hAnsi="微软雅黑" w:cs="Arial"/>
          <w:sz w:val="28"/>
          <w:szCs w:val="28"/>
        </w:rPr>
        <w:t>绊脚物</w:t>
      </w:r>
      <w:proofErr w:type="gramEnd"/>
      <w:r w:rsidR="00B00E61" w:rsidRPr="00624C72">
        <w:rPr>
          <w:rFonts w:ascii="微软雅黑" w:eastAsia="微软雅黑" w:hAnsi="微软雅黑" w:cs="Arial"/>
          <w:sz w:val="28"/>
          <w:szCs w:val="28"/>
        </w:rPr>
        <w:t>等必须采取可靠的安全措施防止事故发生。</w:t>
      </w:r>
    </w:p>
    <w:p w:rsidR="00B00E61" w:rsidRPr="00624C72" w:rsidRDefault="00624C72" w:rsidP="00FE00CB">
      <w:pPr>
        <w:pStyle w:val="a7"/>
        <w:numPr>
          <w:ilvl w:val="0"/>
          <w:numId w:val="14"/>
        </w:numPr>
        <w:spacing w:line="500" w:lineRule="exact"/>
        <w:ind w:right="-1" w:firstLineChars="0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cs="Arial" w:hint="eastAsia"/>
          <w:sz w:val="28"/>
          <w:szCs w:val="28"/>
        </w:rPr>
        <w:t>乙方</w:t>
      </w:r>
      <w:r>
        <w:rPr>
          <w:rFonts w:ascii="微软雅黑" w:eastAsia="微软雅黑" w:hAnsi="微软雅黑" w:cs="Arial"/>
          <w:sz w:val="28"/>
          <w:szCs w:val="28"/>
        </w:rPr>
        <w:t>在作业过程中需动用</w:t>
      </w:r>
      <w:r>
        <w:rPr>
          <w:rFonts w:ascii="微软雅黑" w:eastAsia="微软雅黑" w:hAnsi="微软雅黑" w:cs="Arial" w:hint="eastAsia"/>
          <w:sz w:val="28"/>
          <w:szCs w:val="28"/>
        </w:rPr>
        <w:t>甲方</w:t>
      </w:r>
      <w:r>
        <w:rPr>
          <w:rFonts w:ascii="微软雅黑" w:eastAsia="微软雅黑" w:hAnsi="微软雅黑" w:cs="Arial"/>
          <w:sz w:val="28"/>
          <w:szCs w:val="28"/>
        </w:rPr>
        <w:t>设备设施</w:t>
      </w:r>
      <w:r w:rsidR="00B00E61" w:rsidRPr="00624C72">
        <w:rPr>
          <w:rFonts w:ascii="微软雅黑" w:eastAsia="微软雅黑" w:hAnsi="微软雅黑" w:cs="Arial"/>
          <w:sz w:val="28"/>
          <w:szCs w:val="28"/>
        </w:rPr>
        <w:t>必须经主管部门同意后方可使用。</w:t>
      </w:r>
    </w:p>
    <w:p w:rsidR="00B00E61" w:rsidRPr="00624C72" w:rsidRDefault="00624C72" w:rsidP="00FE00CB">
      <w:pPr>
        <w:pStyle w:val="a7"/>
        <w:numPr>
          <w:ilvl w:val="0"/>
          <w:numId w:val="14"/>
        </w:numPr>
        <w:spacing w:line="500" w:lineRule="exact"/>
        <w:ind w:right="-1" w:firstLineChars="0"/>
        <w:jc w:val="left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cs="Arial" w:hint="eastAsia"/>
          <w:sz w:val="28"/>
          <w:szCs w:val="28"/>
        </w:rPr>
        <w:t>乙方</w:t>
      </w:r>
      <w:r>
        <w:rPr>
          <w:rFonts w:ascii="微软雅黑" w:eastAsia="微软雅黑" w:hAnsi="微软雅黑" w:cs="Arial"/>
          <w:sz w:val="28"/>
          <w:szCs w:val="28"/>
        </w:rPr>
        <w:t>特种作业人员在现场作业时，必须持有有效</w:t>
      </w:r>
      <w:r w:rsidR="00B00E61" w:rsidRPr="00624C72">
        <w:rPr>
          <w:rFonts w:ascii="微软雅黑" w:eastAsia="微软雅黑" w:hAnsi="微软雅黑" w:cs="Arial"/>
          <w:sz w:val="28"/>
          <w:szCs w:val="28"/>
        </w:rPr>
        <w:t>特种作业操作证。</w:t>
      </w:r>
    </w:p>
    <w:p w:rsidR="00B00E61" w:rsidRPr="00624C72" w:rsidRDefault="00624C72" w:rsidP="00FE00CB">
      <w:pPr>
        <w:pStyle w:val="a7"/>
        <w:numPr>
          <w:ilvl w:val="0"/>
          <w:numId w:val="14"/>
        </w:numPr>
        <w:spacing w:line="500" w:lineRule="exact"/>
        <w:ind w:right="-1" w:firstLineChars="0"/>
        <w:jc w:val="left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cs="Arial" w:hint="eastAsia"/>
          <w:sz w:val="28"/>
          <w:szCs w:val="28"/>
        </w:rPr>
        <w:t>乙方必须办理</w:t>
      </w:r>
      <w:r>
        <w:rPr>
          <w:rFonts w:ascii="微软雅黑" w:eastAsia="微软雅黑" w:hAnsi="微软雅黑" w:cs="Arial"/>
          <w:sz w:val="28"/>
          <w:szCs w:val="28"/>
        </w:rPr>
        <w:t>临时用电线路</w:t>
      </w:r>
      <w:r w:rsidR="00B00E61" w:rsidRPr="00624C72">
        <w:rPr>
          <w:rFonts w:ascii="微软雅黑" w:eastAsia="微软雅黑" w:hAnsi="微软雅黑" w:cs="Arial"/>
          <w:sz w:val="28"/>
          <w:szCs w:val="28"/>
        </w:rPr>
        <w:t>审批手续。</w:t>
      </w:r>
    </w:p>
    <w:p w:rsidR="00C85F88" w:rsidRPr="003629C9" w:rsidRDefault="00740127" w:rsidP="002247EE">
      <w:pPr>
        <w:spacing w:line="500" w:lineRule="exact"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八</w:t>
      </w:r>
      <w:r w:rsidR="00C85F88" w:rsidRPr="003629C9">
        <w:rPr>
          <w:rFonts w:ascii="微软雅黑" w:eastAsia="微软雅黑" w:hAnsi="微软雅黑" w:hint="eastAsia"/>
          <w:b/>
          <w:sz w:val="32"/>
          <w:szCs w:val="32"/>
        </w:rPr>
        <w:t>、竣工验收</w:t>
      </w:r>
    </w:p>
    <w:p w:rsidR="00C85F88" w:rsidRPr="003629C9" w:rsidRDefault="00740127" w:rsidP="003629C9">
      <w:pPr>
        <w:spacing w:line="500" w:lineRule="exact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8</w:t>
      </w:r>
      <w:r w:rsidR="003629C9">
        <w:rPr>
          <w:rFonts w:ascii="微软雅黑" w:eastAsia="微软雅黑" w:hAnsi="微软雅黑"/>
          <w:sz w:val="28"/>
          <w:szCs w:val="28"/>
        </w:rPr>
        <w:t>.1</w:t>
      </w:r>
      <w:r w:rsidR="003629C9">
        <w:rPr>
          <w:rFonts w:ascii="微软雅黑" w:eastAsia="微软雅黑" w:hAnsi="微软雅黑" w:hint="eastAsia"/>
          <w:sz w:val="28"/>
          <w:szCs w:val="28"/>
        </w:rPr>
        <w:t>、</w:t>
      </w:r>
      <w:r w:rsidR="00C85F88" w:rsidRPr="003629C9">
        <w:rPr>
          <w:rFonts w:ascii="微软雅黑" w:eastAsia="微软雅黑" w:hAnsi="微软雅黑" w:hint="eastAsia"/>
          <w:sz w:val="28"/>
          <w:szCs w:val="28"/>
        </w:rPr>
        <w:t>申请竣工验收条件</w:t>
      </w:r>
    </w:p>
    <w:p w:rsidR="00C85F88" w:rsidRPr="003629C9" w:rsidRDefault="003629C9" w:rsidP="00FE00CB">
      <w:pPr>
        <w:pStyle w:val="a7"/>
        <w:numPr>
          <w:ilvl w:val="0"/>
          <w:numId w:val="4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乙方</w:t>
      </w:r>
      <w:r w:rsidR="004B6B5C" w:rsidRPr="003629C9">
        <w:rPr>
          <w:rFonts w:ascii="微软雅黑" w:eastAsia="微软雅黑" w:hAnsi="微软雅黑" w:hint="eastAsia"/>
          <w:sz w:val="28"/>
          <w:szCs w:val="28"/>
        </w:rPr>
        <w:t>完成本次招标</w:t>
      </w:r>
      <w:r w:rsidR="00526EA7">
        <w:rPr>
          <w:rFonts w:ascii="微软雅黑" w:eastAsia="微软雅黑" w:hAnsi="微软雅黑" w:hint="eastAsia"/>
          <w:sz w:val="28"/>
          <w:szCs w:val="28"/>
        </w:rPr>
        <w:t>所有项目的安装</w:t>
      </w:r>
      <w:r w:rsidR="00C85F88" w:rsidRPr="003629C9">
        <w:rPr>
          <w:rFonts w:ascii="微软雅黑" w:eastAsia="微软雅黑" w:hAnsi="微软雅黑" w:hint="eastAsia"/>
          <w:sz w:val="28"/>
          <w:szCs w:val="28"/>
        </w:rPr>
        <w:t>，</w:t>
      </w:r>
      <w:r w:rsidR="00526EA7">
        <w:rPr>
          <w:rFonts w:ascii="微软雅黑" w:eastAsia="微软雅黑" w:hAnsi="微软雅黑" w:hint="eastAsia"/>
          <w:sz w:val="28"/>
          <w:szCs w:val="28"/>
        </w:rPr>
        <w:t>且投入运行后未发现因安装质量问题</w:t>
      </w:r>
      <w:r w:rsidR="000C74F3">
        <w:rPr>
          <w:rFonts w:ascii="微软雅黑" w:eastAsia="微软雅黑" w:hAnsi="微软雅黑" w:hint="eastAsia"/>
          <w:sz w:val="28"/>
          <w:szCs w:val="28"/>
        </w:rPr>
        <w:t>导致</w:t>
      </w:r>
      <w:r w:rsidR="00526EA7">
        <w:rPr>
          <w:rFonts w:ascii="微软雅黑" w:eastAsia="微软雅黑" w:hAnsi="微软雅黑" w:hint="eastAsia"/>
          <w:sz w:val="28"/>
          <w:szCs w:val="28"/>
        </w:rPr>
        <w:t>设备故障。</w:t>
      </w:r>
    </w:p>
    <w:p w:rsidR="00C85F88" w:rsidRPr="00526EA7" w:rsidRDefault="00526EA7" w:rsidP="00FE00CB">
      <w:pPr>
        <w:pStyle w:val="a7"/>
        <w:numPr>
          <w:ilvl w:val="0"/>
          <w:numId w:val="4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施工单位自检质量合格。</w:t>
      </w:r>
    </w:p>
    <w:p w:rsidR="00C85F88" w:rsidRPr="00526EA7" w:rsidRDefault="000C74F3" w:rsidP="00FE00CB">
      <w:pPr>
        <w:pStyle w:val="a7"/>
        <w:numPr>
          <w:ilvl w:val="0"/>
          <w:numId w:val="4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所有材料、部件</w:t>
      </w:r>
      <w:r w:rsidR="00526EA7">
        <w:rPr>
          <w:rFonts w:ascii="微软雅黑" w:eastAsia="微软雅黑" w:hAnsi="微软雅黑" w:hint="eastAsia"/>
          <w:sz w:val="28"/>
          <w:szCs w:val="28"/>
        </w:rPr>
        <w:t>品牌、规格型号达到图纸及合同要求。</w:t>
      </w:r>
    </w:p>
    <w:p w:rsidR="00C85F88" w:rsidRPr="00526EA7" w:rsidRDefault="000C74F3" w:rsidP="00FE00CB">
      <w:pPr>
        <w:pStyle w:val="a7"/>
        <w:numPr>
          <w:ilvl w:val="0"/>
          <w:numId w:val="4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竣工资料整理完毕，</w:t>
      </w:r>
      <w:r w:rsidR="00C85F88" w:rsidRPr="00526EA7">
        <w:rPr>
          <w:rFonts w:ascii="微软雅黑" w:eastAsia="微软雅黑" w:hAnsi="微软雅黑" w:hint="eastAsia"/>
          <w:sz w:val="28"/>
          <w:szCs w:val="28"/>
        </w:rPr>
        <w:t>竣工资料包括但不限于以下资料（一式2</w:t>
      </w:r>
      <w:r w:rsidR="00526EA7">
        <w:rPr>
          <w:rFonts w:ascii="微软雅黑" w:eastAsia="微软雅黑" w:hAnsi="微软雅黑" w:hint="eastAsia"/>
          <w:sz w:val="28"/>
          <w:szCs w:val="28"/>
        </w:rPr>
        <w:t>份，正本用原件，副本为复印件或图片）。</w:t>
      </w:r>
    </w:p>
    <w:p w:rsidR="00C85F88" w:rsidRPr="00526EA7" w:rsidRDefault="00526EA7" w:rsidP="00FE00CB">
      <w:pPr>
        <w:pStyle w:val="a7"/>
        <w:numPr>
          <w:ilvl w:val="0"/>
          <w:numId w:val="4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各种材料到货质量检查报告。</w:t>
      </w:r>
    </w:p>
    <w:p w:rsidR="00C85F88" w:rsidRPr="00526EA7" w:rsidRDefault="00526EA7" w:rsidP="00FE00CB">
      <w:pPr>
        <w:pStyle w:val="a7"/>
        <w:numPr>
          <w:ilvl w:val="0"/>
          <w:numId w:val="4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焊工证书复印件。</w:t>
      </w:r>
    </w:p>
    <w:p w:rsidR="00C85F88" w:rsidRPr="00526EA7" w:rsidRDefault="00526EA7" w:rsidP="00FE00CB">
      <w:pPr>
        <w:pStyle w:val="a7"/>
        <w:numPr>
          <w:ilvl w:val="0"/>
          <w:numId w:val="4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吊挂件质检记录、水压试验记录、管道冲洗记录。</w:t>
      </w:r>
    </w:p>
    <w:p w:rsidR="00C85F88" w:rsidRPr="00526EA7" w:rsidRDefault="00526EA7" w:rsidP="00FE00CB">
      <w:pPr>
        <w:pStyle w:val="a7"/>
        <w:numPr>
          <w:ilvl w:val="0"/>
          <w:numId w:val="4"/>
        </w:numPr>
        <w:spacing w:line="500" w:lineRule="exact"/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526EA7">
        <w:rPr>
          <w:rFonts w:ascii="微软雅黑" w:eastAsia="微软雅黑" w:hAnsi="微软雅黑" w:hint="eastAsia"/>
          <w:sz w:val="28"/>
          <w:szCs w:val="28"/>
        </w:rPr>
        <w:t>施工质量事故报告、施工安全事故报告。</w:t>
      </w:r>
    </w:p>
    <w:p w:rsidR="00C85F88" w:rsidRPr="00B90E3A" w:rsidRDefault="00740127" w:rsidP="00526EA7">
      <w:pPr>
        <w:spacing w:line="500" w:lineRule="exact"/>
        <w:ind w:left="560" w:hangingChars="200" w:hanging="56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8</w:t>
      </w:r>
      <w:r w:rsidR="00526EA7">
        <w:rPr>
          <w:rFonts w:ascii="微软雅黑" w:eastAsia="微软雅黑" w:hAnsi="微软雅黑"/>
          <w:sz w:val="28"/>
          <w:szCs w:val="28"/>
        </w:rPr>
        <w:t>.</w:t>
      </w:r>
      <w:r w:rsidR="00C85F88" w:rsidRPr="00B90E3A">
        <w:rPr>
          <w:rFonts w:ascii="微软雅黑" w:eastAsia="微软雅黑" w:hAnsi="微软雅黑" w:hint="eastAsia"/>
          <w:sz w:val="28"/>
          <w:szCs w:val="28"/>
        </w:rPr>
        <w:t>2、具备以上条件，施工单位提交竣工验收申请报告，甲方在接到验收申请报告后</w:t>
      </w:r>
      <w:r w:rsidR="00C85F88" w:rsidRPr="00B90E3A">
        <w:rPr>
          <w:rFonts w:ascii="微软雅黑" w:eastAsia="微软雅黑" w:hAnsi="微软雅黑"/>
          <w:sz w:val="28"/>
          <w:szCs w:val="28"/>
        </w:rPr>
        <w:t>15</w:t>
      </w:r>
      <w:r w:rsidR="00526EA7">
        <w:rPr>
          <w:rFonts w:ascii="微软雅黑" w:eastAsia="微软雅黑" w:hAnsi="微软雅黑" w:hint="eastAsia"/>
          <w:sz w:val="28"/>
          <w:szCs w:val="28"/>
        </w:rPr>
        <w:t>日内进行检查验收。</w:t>
      </w:r>
    </w:p>
    <w:p w:rsidR="00C85F88" w:rsidRPr="00B90E3A" w:rsidRDefault="00740127" w:rsidP="000C74F3">
      <w:pPr>
        <w:spacing w:line="500" w:lineRule="exact"/>
        <w:ind w:left="560" w:hangingChars="200" w:hanging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8</w:t>
      </w:r>
      <w:r w:rsidR="00526EA7">
        <w:rPr>
          <w:rFonts w:ascii="微软雅黑" w:eastAsia="微软雅黑" w:hAnsi="微软雅黑"/>
          <w:sz w:val="28"/>
          <w:szCs w:val="28"/>
        </w:rPr>
        <w:t>.</w:t>
      </w:r>
      <w:r w:rsidR="00C85F88" w:rsidRPr="00B90E3A">
        <w:rPr>
          <w:rFonts w:ascii="微软雅黑" w:eastAsia="微软雅黑" w:hAnsi="微软雅黑" w:hint="eastAsia"/>
          <w:sz w:val="28"/>
          <w:szCs w:val="28"/>
        </w:rPr>
        <w:t>3、对甲方在验收中发现的问题，施工单位应在</w:t>
      </w:r>
      <w:r w:rsidR="00C85F88" w:rsidRPr="00B90E3A">
        <w:rPr>
          <w:rFonts w:ascii="微软雅黑" w:eastAsia="微软雅黑" w:hAnsi="微软雅黑"/>
          <w:sz w:val="28"/>
          <w:szCs w:val="28"/>
        </w:rPr>
        <w:t>15</w:t>
      </w:r>
      <w:r w:rsidR="00C85F88" w:rsidRPr="00B90E3A">
        <w:rPr>
          <w:rFonts w:ascii="微软雅黑" w:eastAsia="微软雅黑" w:hAnsi="微软雅黑" w:hint="eastAsia"/>
          <w:sz w:val="28"/>
          <w:szCs w:val="28"/>
        </w:rPr>
        <w:t>日内完成整改，再次提出验收申请，甲方在收到申请7日内进行复验。</w:t>
      </w:r>
    </w:p>
    <w:p w:rsidR="00C85F88" w:rsidRPr="00526EA7" w:rsidRDefault="00740127" w:rsidP="002247EE">
      <w:pPr>
        <w:spacing w:line="500" w:lineRule="exact"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九</w:t>
      </w:r>
      <w:r w:rsidR="00C85F88" w:rsidRPr="00526EA7">
        <w:rPr>
          <w:rFonts w:ascii="微软雅黑" w:eastAsia="微软雅黑" w:hAnsi="微软雅黑" w:hint="eastAsia"/>
          <w:b/>
          <w:sz w:val="32"/>
          <w:szCs w:val="32"/>
        </w:rPr>
        <w:t>、违约责任</w:t>
      </w:r>
    </w:p>
    <w:p w:rsidR="006E3022" w:rsidRPr="00B90E3A" w:rsidRDefault="00740127" w:rsidP="002247EE">
      <w:pPr>
        <w:spacing w:line="500" w:lineRule="exact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9</w:t>
      </w:r>
      <w:r w:rsidR="00526EA7">
        <w:rPr>
          <w:rFonts w:ascii="微软雅黑" w:eastAsia="微软雅黑" w:hAnsi="微软雅黑"/>
          <w:sz w:val="28"/>
          <w:szCs w:val="28"/>
        </w:rPr>
        <w:t>.</w:t>
      </w:r>
      <w:r w:rsidR="00E35CFA">
        <w:rPr>
          <w:rFonts w:ascii="微软雅黑" w:eastAsia="微软雅黑" w:hAnsi="微软雅黑"/>
          <w:sz w:val="28"/>
          <w:szCs w:val="28"/>
        </w:rPr>
        <w:t>1</w:t>
      </w:r>
      <w:r w:rsidR="003B7483" w:rsidRPr="00B90E3A">
        <w:rPr>
          <w:rFonts w:ascii="微软雅黑" w:eastAsia="微软雅黑" w:hAnsi="微软雅黑" w:hint="eastAsia"/>
          <w:sz w:val="28"/>
          <w:szCs w:val="28"/>
        </w:rPr>
        <w:t>、质量违约：</w:t>
      </w:r>
    </w:p>
    <w:p w:rsidR="003B7483" w:rsidRPr="00526EA7" w:rsidRDefault="003C7369" w:rsidP="00FE00CB">
      <w:pPr>
        <w:pStyle w:val="a7"/>
        <w:numPr>
          <w:ilvl w:val="0"/>
          <w:numId w:val="5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乙方到</w:t>
      </w:r>
      <w:r w:rsidR="00682F24" w:rsidRPr="00526EA7">
        <w:rPr>
          <w:rFonts w:ascii="微软雅黑" w:eastAsia="微软雅黑" w:hAnsi="微软雅黑" w:hint="eastAsia"/>
          <w:sz w:val="28"/>
          <w:szCs w:val="28"/>
        </w:rPr>
        <w:t>场的所有</w:t>
      </w:r>
      <w:r>
        <w:rPr>
          <w:rFonts w:ascii="微软雅黑" w:eastAsia="微软雅黑" w:hAnsi="微软雅黑" w:hint="eastAsia"/>
          <w:sz w:val="28"/>
          <w:szCs w:val="28"/>
        </w:rPr>
        <w:t>施工</w:t>
      </w:r>
      <w:r w:rsidR="00682F24" w:rsidRPr="00526EA7">
        <w:rPr>
          <w:rFonts w:ascii="微软雅黑" w:eastAsia="微软雅黑" w:hAnsi="微软雅黑" w:hint="eastAsia"/>
          <w:sz w:val="28"/>
          <w:szCs w:val="28"/>
        </w:rPr>
        <w:t>材料及部件均应通过甲方人员检查验收，</w:t>
      </w:r>
      <w:r w:rsidR="003B7483" w:rsidRPr="00526EA7">
        <w:rPr>
          <w:rFonts w:ascii="微软雅黑" w:eastAsia="微软雅黑" w:hAnsi="微软雅黑" w:hint="eastAsia"/>
          <w:sz w:val="28"/>
          <w:szCs w:val="28"/>
        </w:rPr>
        <w:t>如乙方使用未经甲方检查、验收的</w:t>
      </w:r>
      <w:r>
        <w:rPr>
          <w:rFonts w:ascii="微软雅黑" w:eastAsia="微软雅黑" w:hAnsi="微软雅黑" w:hint="eastAsia"/>
          <w:sz w:val="28"/>
          <w:szCs w:val="28"/>
        </w:rPr>
        <w:t>材料及部件，除拆除未经检查的材料及部件外，承担施工管理违约责任，</w:t>
      </w:r>
      <w:r w:rsidR="003B7483" w:rsidRPr="00526EA7">
        <w:rPr>
          <w:rFonts w:ascii="微软雅黑" w:eastAsia="微软雅黑" w:hAnsi="微软雅黑" w:hint="eastAsia"/>
          <w:sz w:val="28"/>
          <w:szCs w:val="28"/>
        </w:rPr>
        <w:t>每出现一次，向甲方赔付5</w:t>
      </w:r>
      <w:r w:rsidR="003B7483" w:rsidRPr="00526EA7">
        <w:rPr>
          <w:rFonts w:ascii="微软雅黑" w:eastAsia="微软雅黑" w:hAnsi="微软雅黑"/>
          <w:sz w:val="28"/>
          <w:szCs w:val="28"/>
        </w:rPr>
        <w:t>000</w:t>
      </w:r>
      <w:r w:rsidR="00A40A22">
        <w:rPr>
          <w:rFonts w:ascii="微软雅黑" w:eastAsia="微软雅黑" w:hAnsi="微软雅黑" w:hint="eastAsia"/>
          <w:sz w:val="28"/>
          <w:szCs w:val="28"/>
        </w:rPr>
        <w:t>人民币的违约金。</w:t>
      </w:r>
    </w:p>
    <w:p w:rsidR="00682F24" w:rsidRPr="00A40A22" w:rsidRDefault="00A40A22" w:rsidP="00FE00CB">
      <w:pPr>
        <w:pStyle w:val="a7"/>
        <w:numPr>
          <w:ilvl w:val="0"/>
          <w:numId w:val="5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如甲方在</w:t>
      </w:r>
      <w:r w:rsidR="00682F24" w:rsidRPr="00A40A22">
        <w:rPr>
          <w:rFonts w:ascii="微软雅黑" w:eastAsia="微软雅黑" w:hAnsi="微软雅黑" w:hint="eastAsia"/>
          <w:sz w:val="28"/>
          <w:szCs w:val="28"/>
        </w:rPr>
        <w:t>现场检查中发现某</w:t>
      </w:r>
      <w:r w:rsidR="00A44F8B">
        <w:rPr>
          <w:rFonts w:ascii="微软雅黑" w:eastAsia="微软雅黑" w:hAnsi="微软雅黑" w:hint="eastAsia"/>
          <w:sz w:val="28"/>
          <w:szCs w:val="28"/>
        </w:rPr>
        <w:t>一工序施工不规范，或某一部位施工质量不合格，将提出警告，再次发现</w:t>
      </w:r>
      <w:r w:rsidR="00682F24" w:rsidRPr="00A40A22">
        <w:rPr>
          <w:rFonts w:ascii="微软雅黑" w:eastAsia="微软雅黑" w:hAnsi="微软雅黑" w:hint="eastAsia"/>
          <w:sz w:val="28"/>
          <w:szCs w:val="28"/>
        </w:rPr>
        <w:t>同类事件，乙方将承担质量违约责任，向甲方支付5</w:t>
      </w:r>
      <w:r w:rsidR="00682F24" w:rsidRPr="00A40A22">
        <w:rPr>
          <w:rFonts w:ascii="微软雅黑" w:eastAsia="微软雅黑" w:hAnsi="微软雅黑"/>
          <w:sz w:val="28"/>
          <w:szCs w:val="28"/>
        </w:rPr>
        <w:t>000</w:t>
      </w:r>
      <w:r w:rsidR="00682F24" w:rsidRPr="00A40A22">
        <w:rPr>
          <w:rFonts w:ascii="微软雅黑" w:eastAsia="微软雅黑" w:hAnsi="微软雅黑" w:hint="eastAsia"/>
          <w:sz w:val="28"/>
          <w:szCs w:val="28"/>
        </w:rPr>
        <w:t>元人民币质量违约金。</w:t>
      </w:r>
      <w:r>
        <w:rPr>
          <w:rFonts w:ascii="微软雅黑" w:eastAsia="微软雅黑" w:hAnsi="微软雅黑" w:hint="eastAsia"/>
          <w:sz w:val="28"/>
          <w:szCs w:val="28"/>
        </w:rPr>
        <w:t>如乙方连续出现质量检查不合格事件，甲方有权要求乙方退出施工现场。</w:t>
      </w:r>
    </w:p>
    <w:p w:rsidR="00F04CDE" w:rsidRPr="00A40A22" w:rsidRDefault="00F04CDE" w:rsidP="00FE00CB">
      <w:pPr>
        <w:pStyle w:val="a7"/>
        <w:numPr>
          <w:ilvl w:val="0"/>
          <w:numId w:val="5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 w:rsidRPr="00A40A22">
        <w:rPr>
          <w:rFonts w:ascii="微软雅黑" w:eastAsia="微软雅黑" w:hAnsi="微软雅黑" w:hint="eastAsia"/>
          <w:sz w:val="28"/>
          <w:szCs w:val="28"/>
        </w:rPr>
        <w:t>如在项目验收时发现施工质量不合格，施工单位整改后</w:t>
      </w:r>
      <w:r w:rsidR="0049290E" w:rsidRPr="00A40A22">
        <w:rPr>
          <w:rFonts w:ascii="微软雅黑" w:eastAsia="微软雅黑" w:hAnsi="微软雅黑" w:hint="eastAsia"/>
          <w:sz w:val="28"/>
          <w:szCs w:val="28"/>
        </w:rPr>
        <w:t>仍达不到合同要求，甲方将对此项目降价接收，根据质量违约情况降低合同价格5%—20%</w:t>
      </w:r>
      <w:r w:rsidR="00A40A22">
        <w:rPr>
          <w:rFonts w:ascii="微软雅黑" w:eastAsia="微软雅黑" w:hAnsi="微软雅黑" w:hint="eastAsia"/>
          <w:sz w:val="28"/>
          <w:szCs w:val="28"/>
        </w:rPr>
        <w:t>。</w:t>
      </w:r>
    </w:p>
    <w:p w:rsidR="00E53B19" w:rsidRPr="00B90E3A" w:rsidRDefault="00740127" w:rsidP="002247EE">
      <w:pPr>
        <w:spacing w:line="500" w:lineRule="exact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9</w:t>
      </w:r>
      <w:r w:rsidR="00A40A22">
        <w:rPr>
          <w:rFonts w:ascii="微软雅黑" w:eastAsia="微软雅黑" w:hAnsi="微软雅黑"/>
          <w:sz w:val="28"/>
          <w:szCs w:val="28"/>
        </w:rPr>
        <w:t>.</w:t>
      </w:r>
      <w:r w:rsidR="00E35CFA">
        <w:rPr>
          <w:rFonts w:ascii="微软雅黑" w:eastAsia="微软雅黑" w:hAnsi="微软雅黑"/>
          <w:sz w:val="28"/>
          <w:szCs w:val="28"/>
        </w:rPr>
        <w:t>2</w:t>
      </w:r>
      <w:r w:rsidR="00E53B19" w:rsidRPr="00B90E3A">
        <w:rPr>
          <w:rFonts w:ascii="微软雅黑" w:eastAsia="微软雅黑" w:hAnsi="微软雅黑" w:hint="eastAsia"/>
          <w:sz w:val="28"/>
          <w:szCs w:val="28"/>
        </w:rPr>
        <w:t>、施工进度违约</w:t>
      </w:r>
      <w:r w:rsidR="00E35CFA">
        <w:rPr>
          <w:rFonts w:ascii="微软雅黑" w:eastAsia="微软雅黑" w:hAnsi="微软雅黑" w:hint="eastAsia"/>
          <w:sz w:val="28"/>
          <w:szCs w:val="28"/>
        </w:rPr>
        <w:t>：</w:t>
      </w:r>
    </w:p>
    <w:p w:rsidR="0054518D" w:rsidRPr="00A40A22" w:rsidRDefault="0054518D" w:rsidP="00FE00CB">
      <w:pPr>
        <w:pStyle w:val="a7"/>
        <w:numPr>
          <w:ilvl w:val="0"/>
          <w:numId w:val="6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 w:rsidRPr="00A40A22">
        <w:rPr>
          <w:rFonts w:ascii="微软雅黑" w:eastAsia="微软雅黑" w:hAnsi="微软雅黑" w:hint="eastAsia"/>
          <w:sz w:val="28"/>
          <w:szCs w:val="28"/>
        </w:rPr>
        <w:t>因甲方施工现场不具备安装条件</w:t>
      </w:r>
      <w:r w:rsidR="00667E23" w:rsidRPr="00A40A22">
        <w:rPr>
          <w:rFonts w:ascii="微软雅黑" w:eastAsia="微软雅黑" w:hAnsi="微软雅黑" w:hint="eastAsia"/>
          <w:sz w:val="28"/>
          <w:szCs w:val="28"/>
        </w:rPr>
        <w:t>或因生产影响施工</w:t>
      </w:r>
      <w:r w:rsidR="00A40A22">
        <w:rPr>
          <w:rFonts w:ascii="微软雅黑" w:eastAsia="微软雅黑" w:hAnsi="微软雅黑" w:hint="eastAsia"/>
          <w:sz w:val="28"/>
          <w:szCs w:val="28"/>
        </w:rPr>
        <w:t>，工期顺延；因甲方付款拖期，工期顺延。</w:t>
      </w:r>
    </w:p>
    <w:p w:rsidR="0054518D" w:rsidRPr="00A40A22" w:rsidRDefault="0054518D" w:rsidP="00FE00CB">
      <w:pPr>
        <w:pStyle w:val="a7"/>
        <w:numPr>
          <w:ilvl w:val="0"/>
          <w:numId w:val="6"/>
        </w:numPr>
        <w:spacing w:line="500" w:lineRule="exact"/>
        <w:ind w:firstLineChars="0"/>
        <w:rPr>
          <w:rFonts w:ascii="微软雅黑" w:eastAsia="微软雅黑" w:hAnsi="微软雅黑"/>
          <w:sz w:val="28"/>
          <w:szCs w:val="28"/>
        </w:rPr>
      </w:pPr>
      <w:r w:rsidRPr="00A40A22">
        <w:rPr>
          <w:rFonts w:ascii="微软雅黑" w:eastAsia="微软雅黑" w:hAnsi="微软雅黑" w:hint="eastAsia"/>
          <w:sz w:val="28"/>
          <w:szCs w:val="28"/>
        </w:rPr>
        <w:t>除不可抗力外，因乙方原因逾期竣工，将承担合同金额1‰/</w:t>
      </w:r>
      <w:r w:rsidR="00A40A22">
        <w:rPr>
          <w:rFonts w:ascii="微软雅黑" w:eastAsia="微软雅黑" w:hAnsi="微软雅黑" w:hint="eastAsia"/>
          <w:sz w:val="28"/>
          <w:szCs w:val="28"/>
        </w:rPr>
        <w:t>天的违约金</w:t>
      </w:r>
      <w:r w:rsidRPr="00A40A22">
        <w:rPr>
          <w:rFonts w:ascii="微软雅黑" w:eastAsia="微软雅黑" w:hAnsi="微软雅黑" w:hint="eastAsia"/>
          <w:sz w:val="28"/>
          <w:szCs w:val="28"/>
        </w:rPr>
        <w:t>；</w:t>
      </w:r>
      <w:r w:rsidR="00597550" w:rsidRPr="00A40A22">
        <w:rPr>
          <w:rFonts w:ascii="微软雅黑" w:eastAsia="微软雅黑" w:hAnsi="微软雅黑" w:hint="eastAsia"/>
          <w:sz w:val="28"/>
          <w:szCs w:val="28"/>
        </w:rPr>
        <w:t>至合同金额5%为违约金</w:t>
      </w:r>
      <w:r w:rsidR="006110C6" w:rsidRPr="00A40A22">
        <w:rPr>
          <w:rFonts w:ascii="微软雅黑" w:eastAsia="微软雅黑" w:hAnsi="微软雅黑" w:hint="eastAsia"/>
          <w:sz w:val="28"/>
          <w:szCs w:val="28"/>
        </w:rPr>
        <w:t>上限</w:t>
      </w:r>
      <w:r w:rsidR="00597550" w:rsidRPr="00A40A22">
        <w:rPr>
          <w:rFonts w:ascii="微软雅黑" w:eastAsia="微软雅黑" w:hAnsi="微软雅黑" w:hint="eastAsia"/>
          <w:sz w:val="28"/>
          <w:szCs w:val="28"/>
        </w:rPr>
        <w:t>，</w:t>
      </w:r>
      <w:r w:rsidR="006110C6" w:rsidRPr="00A40A22">
        <w:rPr>
          <w:rFonts w:ascii="微软雅黑" w:eastAsia="微软雅黑" w:hAnsi="微软雅黑" w:hint="eastAsia"/>
          <w:sz w:val="28"/>
          <w:szCs w:val="28"/>
        </w:rPr>
        <w:t>如违约金已达到上限</w:t>
      </w:r>
      <w:r w:rsidRPr="00A40A22">
        <w:rPr>
          <w:rFonts w:ascii="微软雅黑" w:eastAsia="微软雅黑" w:hAnsi="微软雅黑" w:hint="eastAsia"/>
          <w:sz w:val="28"/>
          <w:szCs w:val="28"/>
        </w:rPr>
        <w:t>仍未竣工，甲方有权停止乙方施工，解除合同，委托监理公司统计乙方已完成的施工质量合格的工程量，进行结算。如甲方因此与乙方解除合同，乙方承担合同金额2</w:t>
      </w:r>
      <w:r w:rsidRPr="00A40A22">
        <w:rPr>
          <w:rFonts w:ascii="微软雅黑" w:eastAsia="微软雅黑" w:hAnsi="微软雅黑"/>
          <w:sz w:val="28"/>
          <w:szCs w:val="28"/>
        </w:rPr>
        <w:t>0</w:t>
      </w:r>
      <w:r w:rsidRPr="00A40A22">
        <w:rPr>
          <w:rFonts w:ascii="微软雅黑" w:eastAsia="微软雅黑" w:hAnsi="微软雅黑" w:hint="eastAsia"/>
          <w:sz w:val="28"/>
          <w:szCs w:val="28"/>
        </w:rPr>
        <w:t>%</w:t>
      </w:r>
      <w:r w:rsidR="00A40A22">
        <w:rPr>
          <w:rFonts w:ascii="微软雅黑" w:eastAsia="微软雅黑" w:hAnsi="微软雅黑" w:hint="eastAsia"/>
          <w:sz w:val="28"/>
          <w:szCs w:val="28"/>
        </w:rPr>
        <w:t>的违约金，并且甲方有权追诉乙方逾期竣工给甲方造成的其他损失。</w:t>
      </w:r>
    </w:p>
    <w:p w:rsidR="0054518D" w:rsidRPr="00A40A22" w:rsidRDefault="00F361C3" w:rsidP="00A40A22">
      <w:pPr>
        <w:spacing w:line="500" w:lineRule="exact"/>
        <w:jc w:val="left"/>
        <w:rPr>
          <w:rFonts w:ascii="微软雅黑" w:eastAsia="微软雅黑" w:hAnsi="微软雅黑"/>
          <w:b/>
          <w:sz w:val="32"/>
          <w:szCs w:val="32"/>
        </w:rPr>
      </w:pPr>
      <w:r w:rsidRPr="00A40A22">
        <w:rPr>
          <w:rFonts w:ascii="微软雅黑" w:eastAsia="微软雅黑" w:hAnsi="微软雅黑" w:hint="eastAsia"/>
          <w:b/>
          <w:sz w:val="32"/>
          <w:szCs w:val="32"/>
        </w:rPr>
        <w:lastRenderedPageBreak/>
        <w:t>十</w:t>
      </w:r>
      <w:r w:rsidR="003A6CBC">
        <w:rPr>
          <w:rFonts w:ascii="微软雅黑" w:eastAsia="微软雅黑" w:hAnsi="微软雅黑" w:hint="eastAsia"/>
          <w:b/>
          <w:sz w:val="32"/>
          <w:szCs w:val="32"/>
        </w:rPr>
        <w:t>、投标技术</w:t>
      </w:r>
      <w:r w:rsidR="0054518D" w:rsidRPr="00A40A22">
        <w:rPr>
          <w:rFonts w:ascii="微软雅黑" w:eastAsia="微软雅黑" w:hAnsi="微软雅黑" w:hint="eastAsia"/>
          <w:b/>
          <w:sz w:val="32"/>
          <w:szCs w:val="32"/>
        </w:rPr>
        <w:t>构成</w:t>
      </w:r>
      <w:r w:rsidR="0054518D" w:rsidRPr="003A6CBC">
        <w:rPr>
          <w:rFonts w:ascii="微软雅黑" w:eastAsia="微软雅黑" w:hAnsi="微软雅黑" w:hint="eastAsia"/>
          <w:b/>
          <w:sz w:val="32"/>
          <w:szCs w:val="32"/>
        </w:rPr>
        <w:t>包括但不限于以下部分：</w:t>
      </w:r>
    </w:p>
    <w:p w:rsidR="0054518D" w:rsidRPr="003A6CBC" w:rsidRDefault="003A6CBC" w:rsidP="003A6CBC">
      <w:pPr>
        <w:spacing w:line="500" w:lineRule="exact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 w:rsidR="00740127">
        <w:rPr>
          <w:rFonts w:ascii="微软雅黑" w:eastAsia="微软雅黑" w:hAnsi="微软雅黑"/>
          <w:sz w:val="28"/>
          <w:szCs w:val="28"/>
        </w:rPr>
        <w:t>0</w:t>
      </w:r>
      <w:r>
        <w:rPr>
          <w:rFonts w:ascii="微软雅黑" w:eastAsia="微软雅黑" w:hAnsi="微软雅黑"/>
          <w:sz w:val="28"/>
          <w:szCs w:val="28"/>
        </w:rPr>
        <w:t>.1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A40A22" w:rsidRPr="003A6CBC">
        <w:rPr>
          <w:rFonts w:ascii="微软雅黑" w:eastAsia="微软雅黑" w:hAnsi="微软雅黑" w:hint="eastAsia"/>
          <w:sz w:val="28"/>
          <w:szCs w:val="28"/>
        </w:rPr>
        <w:t>公司简介、公司主要业绩。</w:t>
      </w:r>
    </w:p>
    <w:p w:rsidR="00727A89" w:rsidRPr="003A6CBC" w:rsidRDefault="003A6CBC" w:rsidP="003A6CBC">
      <w:pPr>
        <w:spacing w:line="500" w:lineRule="exact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 w:rsidR="00740127">
        <w:rPr>
          <w:rFonts w:ascii="微软雅黑" w:eastAsia="微软雅黑" w:hAnsi="微软雅黑"/>
          <w:sz w:val="28"/>
          <w:szCs w:val="28"/>
        </w:rPr>
        <w:t>0</w:t>
      </w:r>
      <w:r w:rsidR="00E35CFA">
        <w:rPr>
          <w:rFonts w:ascii="微软雅黑" w:eastAsia="微软雅黑" w:hAnsi="微软雅黑"/>
          <w:sz w:val="28"/>
          <w:szCs w:val="28"/>
        </w:rPr>
        <w:t>.2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727A89" w:rsidRPr="003A6CBC">
        <w:rPr>
          <w:rFonts w:ascii="微软雅黑" w:eastAsia="微软雅黑" w:hAnsi="微软雅黑" w:hint="eastAsia"/>
          <w:sz w:val="28"/>
          <w:szCs w:val="28"/>
        </w:rPr>
        <w:t>施工质量承诺书</w:t>
      </w:r>
      <w:r w:rsidR="00A40A22" w:rsidRPr="003A6CBC">
        <w:rPr>
          <w:rFonts w:ascii="微软雅黑" w:eastAsia="微软雅黑" w:hAnsi="微软雅黑" w:hint="eastAsia"/>
          <w:sz w:val="28"/>
          <w:szCs w:val="28"/>
        </w:rPr>
        <w:t>。</w:t>
      </w:r>
    </w:p>
    <w:p w:rsidR="0054518D" w:rsidRPr="003A6CBC" w:rsidRDefault="003A6CBC" w:rsidP="003A6CBC">
      <w:pPr>
        <w:spacing w:line="500" w:lineRule="exact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 w:rsidR="00740127">
        <w:rPr>
          <w:rFonts w:ascii="微软雅黑" w:eastAsia="微软雅黑" w:hAnsi="微软雅黑"/>
          <w:sz w:val="28"/>
          <w:szCs w:val="28"/>
        </w:rPr>
        <w:t>0</w:t>
      </w:r>
      <w:r w:rsidR="00E35CFA">
        <w:rPr>
          <w:rFonts w:ascii="微软雅黑" w:eastAsia="微软雅黑" w:hAnsi="微软雅黑"/>
          <w:sz w:val="28"/>
          <w:szCs w:val="28"/>
        </w:rPr>
        <w:t>.3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54518D" w:rsidRPr="003A6CBC">
        <w:rPr>
          <w:rFonts w:ascii="微软雅黑" w:eastAsia="微软雅黑" w:hAnsi="微软雅黑" w:hint="eastAsia"/>
          <w:sz w:val="28"/>
          <w:szCs w:val="28"/>
        </w:rPr>
        <w:t>施工组织设计</w:t>
      </w:r>
      <w:r w:rsidR="00A40A22" w:rsidRPr="003A6CBC">
        <w:rPr>
          <w:rFonts w:ascii="微软雅黑" w:eastAsia="微软雅黑" w:hAnsi="微软雅黑" w:hint="eastAsia"/>
          <w:sz w:val="28"/>
          <w:szCs w:val="28"/>
        </w:rPr>
        <w:t>。</w:t>
      </w:r>
    </w:p>
    <w:p w:rsidR="0054518D" w:rsidRPr="003A6CBC" w:rsidRDefault="003A6CBC" w:rsidP="003A6CBC">
      <w:pPr>
        <w:spacing w:line="500" w:lineRule="exact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 w:rsidR="00740127">
        <w:rPr>
          <w:rFonts w:ascii="微软雅黑" w:eastAsia="微软雅黑" w:hAnsi="微软雅黑"/>
          <w:sz w:val="28"/>
          <w:szCs w:val="28"/>
        </w:rPr>
        <w:t>0</w:t>
      </w:r>
      <w:r w:rsidR="00E35CFA">
        <w:rPr>
          <w:rFonts w:ascii="微软雅黑" w:eastAsia="微软雅黑" w:hAnsi="微软雅黑"/>
          <w:sz w:val="28"/>
          <w:szCs w:val="28"/>
        </w:rPr>
        <w:t>.4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54518D" w:rsidRPr="003A6CBC">
        <w:rPr>
          <w:rFonts w:ascii="微软雅黑" w:eastAsia="微软雅黑" w:hAnsi="微软雅黑" w:hint="eastAsia"/>
          <w:sz w:val="28"/>
          <w:szCs w:val="28"/>
        </w:rPr>
        <w:t>项目设备表、项目材料表</w:t>
      </w:r>
      <w:r w:rsidR="00A40A22" w:rsidRPr="003A6CBC">
        <w:rPr>
          <w:rFonts w:ascii="微软雅黑" w:eastAsia="微软雅黑" w:hAnsi="微软雅黑" w:hint="eastAsia"/>
          <w:sz w:val="28"/>
          <w:szCs w:val="28"/>
        </w:rPr>
        <w:t>。</w:t>
      </w:r>
    </w:p>
    <w:p w:rsidR="00727A89" w:rsidRPr="003A6CBC" w:rsidRDefault="00F361C3" w:rsidP="002247EE">
      <w:pPr>
        <w:spacing w:line="500" w:lineRule="exact"/>
        <w:jc w:val="left"/>
        <w:rPr>
          <w:rFonts w:ascii="微软雅黑" w:eastAsia="微软雅黑" w:hAnsi="微软雅黑"/>
          <w:b/>
          <w:sz w:val="32"/>
          <w:szCs w:val="32"/>
        </w:rPr>
      </w:pPr>
      <w:r w:rsidRPr="003A6CBC">
        <w:rPr>
          <w:rFonts w:ascii="微软雅黑" w:eastAsia="微软雅黑" w:hAnsi="微软雅黑" w:hint="eastAsia"/>
          <w:b/>
          <w:sz w:val="32"/>
          <w:szCs w:val="32"/>
        </w:rPr>
        <w:t>十</w:t>
      </w:r>
      <w:r w:rsidR="00740127">
        <w:rPr>
          <w:rFonts w:ascii="微软雅黑" w:eastAsia="微软雅黑" w:hAnsi="微软雅黑" w:hint="eastAsia"/>
          <w:b/>
          <w:sz w:val="32"/>
          <w:szCs w:val="32"/>
        </w:rPr>
        <w:t>二</w:t>
      </w:r>
      <w:r w:rsidR="00727A89" w:rsidRPr="003A6CBC">
        <w:rPr>
          <w:rFonts w:ascii="微软雅黑" w:eastAsia="微软雅黑" w:hAnsi="微软雅黑" w:hint="eastAsia"/>
          <w:b/>
          <w:sz w:val="32"/>
          <w:szCs w:val="32"/>
        </w:rPr>
        <w:t>、其他事项</w:t>
      </w:r>
    </w:p>
    <w:p w:rsidR="00727A89" w:rsidRPr="003A6CBC" w:rsidRDefault="003A6CBC" w:rsidP="003A6CBC">
      <w:pPr>
        <w:spacing w:line="500" w:lineRule="exact"/>
        <w:ind w:left="560" w:hangingChars="200" w:hanging="56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 w:rsidR="00740127">
        <w:rPr>
          <w:rFonts w:ascii="微软雅黑" w:eastAsia="微软雅黑" w:hAnsi="微软雅黑"/>
          <w:sz w:val="28"/>
          <w:szCs w:val="28"/>
        </w:rPr>
        <w:t>2</w:t>
      </w:r>
      <w:r>
        <w:rPr>
          <w:rFonts w:ascii="微软雅黑" w:eastAsia="微软雅黑" w:hAnsi="微软雅黑"/>
          <w:sz w:val="28"/>
          <w:szCs w:val="28"/>
        </w:rPr>
        <w:t>.1</w:t>
      </w:r>
      <w:r>
        <w:rPr>
          <w:rFonts w:ascii="微软雅黑" w:eastAsia="微软雅黑" w:hAnsi="微软雅黑" w:hint="eastAsia"/>
          <w:sz w:val="28"/>
          <w:szCs w:val="28"/>
        </w:rPr>
        <w:t>、乙方施工材料及部件包装物由乙方自行处理，包装物材料及处理办法应符合当地相关法规。</w:t>
      </w:r>
    </w:p>
    <w:p w:rsidR="00727A89" w:rsidRPr="003A6CBC" w:rsidRDefault="003A6CBC" w:rsidP="003A6CBC">
      <w:pPr>
        <w:spacing w:line="500" w:lineRule="exact"/>
        <w:ind w:left="560" w:hangingChars="200" w:hanging="56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 w:rsidR="00740127">
        <w:rPr>
          <w:rFonts w:ascii="微软雅黑" w:eastAsia="微软雅黑" w:hAnsi="微软雅黑"/>
          <w:sz w:val="28"/>
          <w:szCs w:val="28"/>
        </w:rPr>
        <w:t>2</w:t>
      </w:r>
      <w:r>
        <w:rPr>
          <w:rFonts w:ascii="微软雅黑" w:eastAsia="微软雅黑" w:hAnsi="微软雅黑"/>
          <w:sz w:val="28"/>
          <w:szCs w:val="28"/>
        </w:rPr>
        <w:t>.2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912493" w:rsidRPr="003A6CBC">
        <w:rPr>
          <w:rFonts w:ascii="微软雅黑" w:eastAsia="微软雅黑" w:hAnsi="微软雅黑" w:hint="eastAsia"/>
          <w:sz w:val="28"/>
          <w:szCs w:val="28"/>
        </w:rPr>
        <w:t>项目竣工后，按甲方要求的时间，拆除临时设施、运出施工余料，恢复</w:t>
      </w:r>
      <w:r>
        <w:rPr>
          <w:rFonts w:ascii="微软雅黑" w:eastAsia="微软雅黑" w:hAnsi="微软雅黑" w:hint="eastAsia"/>
          <w:sz w:val="28"/>
          <w:szCs w:val="28"/>
        </w:rPr>
        <w:t>场地原状。</w:t>
      </w:r>
    </w:p>
    <w:p w:rsidR="00740127" w:rsidRPr="00740127" w:rsidRDefault="00740127" w:rsidP="002247EE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FA4C06" w:rsidRPr="00B90E3A" w:rsidRDefault="00FA4C06" w:rsidP="002247EE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B90E3A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相关部门审核、审批意见</w:t>
      </w:r>
    </w:p>
    <w:tbl>
      <w:tblPr>
        <w:tblW w:w="9370" w:type="dxa"/>
        <w:tblInd w:w="-34" w:type="dxa"/>
        <w:tblLook w:val="04A0" w:firstRow="1" w:lastRow="0" w:firstColumn="1" w:lastColumn="0" w:noHBand="0" w:noVBand="1"/>
      </w:tblPr>
      <w:tblGrid>
        <w:gridCol w:w="2581"/>
        <w:gridCol w:w="6789"/>
      </w:tblGrid>
      <w:tr w:rsidR="00FA4C06" w:rsidRPr="00B90E3A" w:rsidTr="00560A1C">
        <w:trPr>
          <w:trHeight w:val="51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6" w:rsidRPr="00B90E3A" w:rsidRDefault="00FA4C06" w:rsidP="002247E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6" w:rsidRPr="00B90E3A" w:rsidRDefault="00FA4C06" w:rsidP="002247EE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意见及签字</w:t>
            </w:r>
          </w:p>
        </w:tc>
      </w:tr>
      <w:tr w:rsidR="00FA4C06" w:rsidRPr="00B90E3A" w:rsidTr="00560A1C">
        <w:trPr>
          <w:trHeight w:val="10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06" w:rsidRPr="00B90E3A" w:rsidRDefault="003A6CBC" w:rsidP="002247EE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C06" w:rsidRPr="00B90E3A" w:rsidRDefault="00FA4C06" w:rsidP="002247E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  <w:p w:rsidR="00FA4C06" w:rsidRPr="00B90E3A" w:rsidRDefault="005A712B" w:rsidP="005A712B">
            <w:pPr>
              <w:widowControl/>
              <w:spacing w:line="500" w:lineRule="exact"/>
              <w:ind w:firstLineChars="900" w:firstLine="252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 月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5D0B4C" w:rsidRPr="00B90E3A" w:rsidTr="00560A1C">
        <w:trPr>
          <w:trHeight w:val="111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B4C" w:rsidRPr="00B90E3A" w:rsidRDefault="005D0B4C" w:rsidP="005D0B4C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设备工程部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4C" w:rsidRPr="00B90E3A" w:rsidRDefault="005D0B4C" w:rsidP="005D0B4C">
            <w:pPr>
              <w:widowControl/>
              <w:wordWrap w:val="0"/>
              <w:spacing w:line="5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5D0B4C" w:rsidRPr="00B90E3A" w:rsidTr="00560A1C">
        <w:trPr>
          <w:trHeight w:val="11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B4C" w:rsidRPr="00B90E3A" w:rsidRDefault="00E35CFA" w:rsidP="005D0B4C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成型设备保障</w:t>
            </w:r>
            <w:r w:rsidR="005D0B4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处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4C" w:rsidRPr="00B90E3A" w:rsidRDefault="005D0B4C" w:rsidP="005D0B4C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 月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5D0B4C" w:rsidRPr="00B90E3A" w:rsidTr="00560A1C">
        <w:trPr>
          <w:trHeight w:val="11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B4C" w:rsidRPr="00B90E3A" w:rsidRDefault="005D0B4C" w:rsidP="00E35CFA">
            <w:pPr>
              <w:spacing w:line="500" w:lineRule="exact"/>
              <w:ind w:firstLineChars="200" w:firstLine="56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设备处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4C" w:rsidRPr="00B90E3A" w:rsidRDefault="005D0B4C" w:rsidP="005D0B4C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 月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5D0B4C" w:rsidRPr="00B90E3A" w:rsidTr="00560A1C">
        <w:trPr>
          <w:trHeight w:val="128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B4C" w:rsidRPr="00B90E3A" w:rsidRDefault="005D0B4C" w:rsidP="005D0B4C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设备动力部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4C" w:rsidRPr="00B90E3A" w:rsidRDefault="005D0B4C" w:rsidP="005D0B4C">
            <w:pPr>
              <w:spacing w:line="5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 月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5D0B4C" w:rsidRPr="00B90E3A" w:rsidTr="00560A1C">
        <w:trPr>
          <w:trHeight w:val="14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B4C" w:rsidRPr="00B90E3A" w:rsidRDefault="005D0B4C" w:rsidP="005D0B4C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副总裁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4C" w:rsidRPr="00B90E3A" w:rsidRDefault="005D0B4C" w:rsidP="005D0B4C">
            <w:pPr>
              <w:spacing w:line="50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B90E3A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 w:rsidR="006B3863" w:rsidRPr="00B90E3A" w:rsidRDefault="006B3863" w:rsidP="002247EE">
      <w:pPr>
        <w:spacing w:line="500" w:lineRule="exact"/>
        <w:jc w:val="left"/>
        <w:rPr>
          <w:rFonts w:ascii="微软雅黑" w:eastAsia="微软雅黑" w:hAnsi="微软雅黑"/>
          <w:sz w:val="28"/>
          <w:szCs w:val="28"/>
        </w:rPr>
      </w:pPr>
    </w:p>
    <w:sectPr w:rsidR="006B3863" w:rsidRPr="00B90E3A" w:rsidSect="002656F0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CC" w:rsidRDefault="008375CC" w:rsidP="00397509">
      <w:r>
        <w:separator/>
      </w:r>
    </w:p>
  </w:endnote>
  <w:endnote w:type="continuationSeparator" w:id="0">
    <w:p w:rsidR="008375CC" w:rsidRDefault="008375CC" w:rsidP="0039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368438"/>
      <w:docPartObj>
        <w:docPartGallery w:val="Page Numbers (Bottom of Page)"/>
        <w:docPartUnique/>
      </w:docPartObj>
    </w:sdtPr>
    <w:sdtEndPr/>
    <w:sdtContent>
      <w:p w:rsidR="00D20E66" w:rsidRDefault="00D20E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A1C" w:rsidRPr="00560A1C">
          <w:rPr>
            <w:noProof/>
            <w:lang w:val="zh-CN"/>
          </w:rPr>
          <w:t>1</w:t>
        </w:r>
        <w:r>
          <w:fldChar w:fldCharType="end"/>
        </w:r>
      </w:p>
    </w:sdtContent>
  </w:sdt>
  <w:p w:rsidR="00D20E66" w:rsidRDefault="00D20E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CC" w:rsidRDefault="008375CC" w:rsidP="00397509">
      <w:r>
        <w:separator/>
      </w:r>
    </w:p>
  </w:footnote>
  <w:footnote w:type="continuationSeparator" w:id="0">
    <w:p w:rsidR="008375CC" w:rsidRDefault="008375CC" w:rsidP="0039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6BDA"/>
    <w:multiLevelType w:val="hybridMultilevel"/>
    <w:tmpl w:val="C7A45E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980094"/>
    <w:multiLevelType w:val="multilevel"/>
    <w:tmpl w:val="98D2475C"/>
    <w:lvl w:ilvl="0">
      <w:start w:val="3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2603F1C"/>
    <w:multiLevelType w:val="hybridMultilevel"/>
    <w:tmpl w:val="0560B2A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57287B"/>
    <w:multiLevelType w:val="hybridMultilevel"/>
    <w:tmpl w:val="CD00F8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60241E"/>
    <w:multiLevelType w:val="multilevel"/>
    <w:tmpl w:val="7A384584"/>
    <w:lvl w:ilvl="0">
      <w:start w:val="4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2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BF766F7"/>
    <w:multiLevelType w:val="hybridMultilevel"/>
    <w:tmpl w:val="D8E43E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E05044"/>
    <w:multiLevelType w:val="hybridMultilevel"/>
    <w:tmpl w:val="F98AA7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060EE"/>
    <w:multiLevelType w:val="hybridMultilevel"/>
    <w:tmpl w:val="FD8438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4220A6"/>
    <w:multiLevelType w:val="hybridMultilevel"/>
    <w:tmpl w:val="B04CD13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021488"/>
    <w:multiLevelType w:val="hybridMultilevel"/>
    <w:tmpl w:val="65689C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7D24BC"/>
    <w:multiLevelType w:val="hybridMultilevel"/>
    <w:tmpl w:val="8B5CF3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352327"/>
    <w:multiLevelType w:val="hybridMultilevel"/>
    <w:tmpl w:val="D07E071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162DC5"/>
    <w:multiLevelType w:val="hybridMultilevel"/>
    <w:tmpl w:val="46D6F8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505B98"/>
    <w:multiLevelType w:val="hybridMultilevel"/>
    <w:tmpl w:val="C0E4800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CE41B0"/>
    <w:multiLevelType w:val="hybridMultilevel"/>
    <w:tmpl w:val="F9523F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F92D26"/>
    <w:multiLevelType w:val="hybridMultilevel"/>
    <w:tmpl w:val="B158174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D93B9D"/>
    <w:multiLevelType w:val="hybridMultilevel"/>
    <w:tmpl w:val="A96AC60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8"/>
  </w:num>
  <w:num w:numId="5">
    <w:abstractNumId w:val="11"/>
  </w:num>
  <w:num w:numId="6">
    <w:abstractNumId w:val="9"/>
  </w:num>
  <w:num w:numId="7">
    <w:abstractNumId w:val="15"/>
  </w:num>
  <w:num w:numId="8">
    <w:abstractNumId w:val="16"/>
  </w:num>
  <w:num w:numId="9">
    <w:abstractNumId w:val="5"/>
  </w:num>
  <w:num w:numId="10">
    <w:abstractNumId w:val="12"/>
  </w:num>
  <w:num w:numId="11">
    <w:abstractNumId w:val="3"/>
  </w:num>
  <w:num w:numId="12">
    <w:abstractNumId w:val="14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2"/>
    <w:rsid w:val="000025D6"/>
    <w:rsid w:val="00006609"/>
    <w:rsid w:val="00007EC6"/>
    <w:rsid w:val="00021687"/>
    <w:rsid w:val="00022241"/>
    <w:rsid w:val="000223EE"/>
    <w:rsid w:val="00026ABB"/>
    <w:rsid w:val="00031584"/>
    <w:rsid w:val="000318DD"/>
    <w:rsid w:val="00036220"/>
    <w:rsid w:val="000405BA"/>
    <w:rsid w:val="00044A3F"/>
    <w:rsid w:val="00051E7F"/>
    <w:rsid w:val="00061B1D"/>
    <w:rsid w:val="00062A92"/>
    <w:rsid w:val="00064255"/>
    <w:rsid w:val="000739A5"/>
    <w:rsid w:val="000804AB"/>
    <w:rsid w:val="000818F3"/>
    <w:rsid w:val="0008264E"/>
    <w:rsid w:val="00083881"/>
    <w:rsid w:val="00085BF7"/>
    <w:rsid w:val="00087B0D"/>
    <w:rsid w:val="00094F1A"/>
    <w:rsid w:val="00096D1A"/>
    <w:rsid w:val="0009770B"/>
    <w:rsid w:val="000A0C19"/>
    <w:rsid w:val="000A2DE6"/>
    <w:rsid w:val="000A3B49"/>
    <w:rsid w:val="000A3FA4"/>
    <w:rsid w:val="000A544C"/>
    <w:rsid w:val="000B1CF2"/>
    <w:rsid w:val="000B2509"/>
    <w:rsid w:val="000B4FB7"/>
    <w:rsid w:val="000B5DBB"/>
    <w:rsid w:val="000C164E"/>
    <w:rsid w:val="000C4301"/>
    <w:rsid w:val="000C4C81"/>
    <w:rsid w:val="000C74F3"/>
    <w:rsid w:val="000C7BE7"/>
    <w:rsid w:val="000D423E"/>
    <w:rsid w:val="000E2B2B"/>
    <w:rsid w:val="000E7891"/>
    <w:rsid w:val="000E78D8"/>
    <w:rsid w:val="000F1AF1"/>
    <w:rsid w:val="000F2E6F"/>
    <w:rsid w:val="000F50BC"/>
    <w:rsid w:val="000F6225"/>
    <w:rsid w:val="000F6E02"/>
    <w:rsid w:val="000F7F33"/>
    <w:rsid w:val="00101A8B"/>
    <w:rsid w:val="0010224D"/>
    <w:rsid w:val="00104032"/>
    <w:rsid w:val="00110861"/>
    <w:rsid w:val="00111174"/>
    <w:rsid w:val="001141D3"/>
    <w:rsid w:val="00115311"/>
    <w:rsid w:val="00122CCD"/>
    <w:rsid w:val="00146DC8"/>
    <w:rsid w:val="001544FD"/>
    <w:rsid w:val="001548E8"/>
    <w:rsid w:val="00157C67"/>
    <w:rsid w:val="0016107A"/>
    <w:rsid w:val="00161695"/>
    <w:rsid w:val="001619F5"/>
    <w:rsid w:val="001623DF"/>
    <w:rsid w:val="00162AD3"/>
    <w:rsid w:val="001637D7"/>
    <w:rsid w:val="00163DE2"/>
    <w:rsid w:val="00164C89"/>
    <w:rsid w:val="00167B6D"/>
    <w:rsid w:val="0017185B"/>
    <w:rsid w:val="001746E3"/>
    <w:rsid w:val="00183F22"/>
    <w:rsid w:val="00185FC0"/>
    <w:rsid w:val="00191280"/>
    <w:rsid w:val="001953C8"/>
    <w:rsid w:val="001A3B04"/>
    <w:rsid w:val="001A4162"/>
    <w:rsid w:val="001A5FC1"/>
    <w:rsid w:val="001A724C"/>
    <w:rsid w:val="001B1104"/>
    <w:rsid w:val="001B5E8A"/>
    <w:rsid w:val="001C0718"/>
    <w:rsid w:val="001C64B1"/>
    <w:rsid w:val="001D3A0A"/>
    <w:rsid w:val="001E4548"/>
    <w:rsid w:val="001E7BD8"/>
    <w:rsid w:val="001F4244"/>
    <w:rsid w:val="00203D79"/>
    <w:rsid w:val="00210914"/>
    <w:rsid w:val="00216BF4"/>
    <w:rsid w:val="002247EE"/>
    <w:rsid w:val="0022712B"/>
    <w:rsid w:val="002337E5"/>
    <w:rsid w:val="00234949"/>
    <w:rsid w:val="002358C8"/>
    <w:rsid w:val="002412EE"/>
    <w:rsid w:val="00250525"/>
    <w:rsid w:val="0025068E"/>
    <w:rsid w:val="0025270F"/>
    <w:rsid w:val="00252C15"/>
    <w:rsid w:val="002656F0"/>
    <w:rsid w:val="00273081"/>
    <w:rsid w:val="002808E0"/>
    <w:rsid w:val="00282BFF"/>
    <w:rsid w:val="00283A14"/>
    <w:rsid w:val="00284C87"/>
    <w:rsid w:val="00287A15"/>
    <w:rsid w:val="00292742"/>
    <w:rsid w:val="00292B2D"/>
    <w:rsid w:val="002947E1"/>
    <w:rsid w:val="00296D2D"/>
    <w:rsid w:val="002A7470"/>
    <w:rsid w:val="002B5657"/>
    <w:rsid w:val="002B676B"/>
    <w:rsid w:val="002B7080"/>
    <w:rsid w:val="002C2208"/>
    <w:rsid w:val="002C4B3C"/>
    <w:rsid w:val="002E0568"/>
    <w:rsid w:val="002E2B32"/>
    <w:rsid w:val="002E781C"/>
    <w:rsid w:val="002F6F84"/>
    <w:rsid w:val="0030027C"/>
    <w:rsid w:val="00300DF3"/>
    <w:rsid w:val="00304190"/>
    <w:rsid w:val="00310095"/>
    <w:rsid w:val="00321AC2"/>
    <w:rsid w:val="0032396F"/>
    <w:rsid w:val="00324CE8"/>
    <w:rsid w:val="003254D1"/>
    <w:rsid w:val="00325686"/>
    <w:rsid w:val="0033011F"/>
    <w:rsid w:val="0033224B"/>
    <w:rsid w:val="00334799"/>
    <w:rsid w:val="00335333"/>
    <w:rsid w:val="00340D8A"/>
    <w:rsid w:val="0034126D"/>
    <w:rsid w:val="00343A8D"/>
    <w:rsid w:val="00345FA4"/>
    <w:rsid w:val="00346FDA"/>
    <w:rsid w:val="00355A11"/>
    <w:rsid w:val="00357EC9"/>
    <w:rsid w:val="00357F9A"/>
    <w:rsid w:val="003629C9"/>
    <w:rsid w:val="00363F98"/>
    <w:rsid w:val="00364789"/>
    <w:rsid w:val="0037301A"/>
    <w:rsid w:val="003763DB"/>
    <w:rsid w:val="003763ED"/>
    <w:rsid w:val="00376A50"/>
    <w:rsid w:val="00387622"/>
    <w:rsid w:val="00387BE6"/>
    <w:rsid w:val="0039257A"/>
    <w:rsid w:val="00393438"/>
    <w:rsid w:val="00395A63"/>
    <w:rsid w:val="00396C1B"/>
    <w:rsid w:val="00397509"/>
    <w:rsid w:val="003A5677"/>
    <w:rsid w:val="003A5E24"/>
    <w:rsid w:val="003A6CBC"/>
    <w:rsid w:val="003B05B4"/>
    <w:rsid w:val="003B23A2"/>
    <w:rsid w:val="003B7483"/>
    <w:rsid w:val="003B7E64"/>
    <w:rsid w:val="003C1529"/>
    <w:rsid w:val="003C456F"/>
    <w:rsid w:val="003C7369"/>
    <w:rsid w:val="003D1B25"/>
    <w:rsid w:val="003D2096"/>
    <w:rsid w:val="003D2B72"/>
    <w:rsid w:val="003D3099"/>
    <w:rsid w:val="003D30D2"/>
    <w:rsid w:val="003E526B"/>
    <w:rsid w:val="003E5D06"/>
    <w:rsid w:val="003F2088"/>
    <w:rsid w:val="003F352D"/>
    <w:rsid w:val="003F64FE"/>
    <w:rsid w:val="00406317"/>
    <w:rsid w:val="00406B48"/>
    <w:rsid w:val="004072A3"/>
    <w:rsid w:val="00424A45"/>
    <w:rsid w:val="00425619"/>
    <w:rsid w:val="0042654E"/>
    <w:rsid w:val="00427518"/>
    <w:rsid w:val="004275C9"/>
    <w:rsid w:val="004306D2"/>
    <w:rsid w:val="00433CBD"/>
    <w:rsid w:val="0043620B"/>
    <w:rsid w:val="004542B2"/>
    <w:rsid w:val="00454EF8"/>
    <w:rsid w:val="0047212E"/>
    <w:rsid w:val="00477EC7"/>
    <w:rsid w:val="00487245"/>
    <w:rsid w:val="0049290E"/>
    <w:rsid w:val="00492992"/>
    <w:rsid w:val="00492F78"/>
    <w:rsid w:val="00495688"/>
    <w:rsid w:val="00495BD5"/>
    <w:rsid w:val="00497560"/>
    <w:rsid w:val="004A10EA"/>
    <w:rsid w:val="004A2A0C"/>
    <w:rsid w:val="004A47E3"/>
    <w:rsid w:val="004A6379"/>
    <w:rsid w:val="004B0FA7"/>
    <w:rsid w:val="004B4A2F"/>
    <w:rsid w:val="004B6B5C"/>
    <w:rsid w:val="004C48A3"/>
    <w:rsid w:val="004D2221"/>
    <w:rsid w:val="004D6C8C"/>
    <w:rsid w:val="004E529D"/>
    <w:rsid w:val="004E69BA"/>
    <w:rsid w:val="004F1FFD"/>
    <w:rsid w:val="00501D88"/>
    <w:rsid w:val="00503BF7"/>
    <w:rsid w:val="00504D9F"/>
    <w:rsid w:val="005053E6"/>
    <w:rsid w:val="00505E44"/>
    <w:rsid w:val="0051554A"/>
    <w:rsid w:val="00520C51"/>
    <w:rsid w:val="005228E8"/>
    <w:rsid w:val="00524F3A"/>
    <w:rsid w:val="0052550A"/>
    <w:rsid w:val="00526EA7"/>
    <w:rsid w:val="005278B1"/>
    <w:rsid w:val="00530B4E"/>
    <w:rsid w:val="005319B3"/>
    <w:rsid w:val="00531B26"/>
    <w:rsid w:val="00532A6D"/>
    <w:rsid w:val="00541ECD"/>
    <w:rsid w:val="005429ED"/>
    <w:rsid w:val="0054518D"/>
    <w:rsid w:val="00545E4C"/>
    <w:rsid w:val="00547F7C"/>
    <w:rsid w:val="0055707B"/>
    <w:rsid w:val="005573AB"/>
    <w:rsid w:val="005576D3"/>
    <w:rsid w:val="00560A1C"/>
    <w:rsid w:val="00561F64"/>
    <w:rsid w:val="005630DD"/>
    <w:rsid w:val="00563855"/>
    <w:rsid w:val="0056435A"/>
    <w:rsid w:val="00567944"/>
    <w:rsid w:val="0057171B"/>
    <w:rsid w:val="0058266C"/>
    <w:rsid w:val="00584E50"/>
    <w:rsid w:val="005871AA"/>
    <w:rsid w:val="005903D2"/>
    <w:rsid w:val="005919EB"/>
    <w:rsid w:val="00593E00"/>
    <w:rsid w:val="00595F92"/>
    <w:rsid w:val="00597550"/>
    <w:rsid w:val="005A4A5E"/>
    <w:rsid w:val="005A712B"/>
    <w:rsid w:val="005B0F0D"/>
    <w:rsid w:val="005C0D24"/>
    <w:rsid w:val="005C1515"/>
    <w:rsid w:val="005C3D70"/>
    <w:rsid w:val="005D0B4C"/>
    <w:rsid w:val="005E128F"/>
    <w:rsid w:val="005E16B0"/>
    <w:rsid w:val="005E22EC"/>
    <w:rsid w:val="005E3031"/>
    <w:rsid w:val="005E41C0"/>
    <w:rsid w:val="005E4727"/>
    <w:rsid w:val="005E4D79"/>
    <w:rsid w:val="005E66D1"/>
    <w:rsid w:val="005F1A2E"/>
    <w:rsid w:val="005F4D0C"/>
    <w:rsid w:val="0060127B"/>
    <w:rsid w:val="006038E4"/>
    <w:rsid w:val="00605401"/>
    <w:rsid w:val="00605F97"/>
    <w:rsid w:val="006072AF"/>
    <w:rsid w:val="00610124"/>
    <w:rsid w:val="006110C6"/>
    <w:rsid w:val="006130E8"/>
    <w:rsid w:val="00614D03"/>
    <w:rsid w:val="00621FDE"/>
    <w:rsid w:val="00624C72"/>
    <w:rsid w:val="006250EF"/>
    <w:rsid w:val="006272E0"/>
    <w:rsid w:val="0062758E"/>
    <w:rsid w:val="00630274"/>
    <w:rsid w:val="00632162"/>
    <w:rsid w:val="00634BC2"/>
    <w:rsid w:val="00636F3D"/>
    <w:rsid w:val="00643D99"/>
    <w:rsid w:val="00644A74"/>
    <w:rsid w:val="006508BE"/>
    <w:rsid w:val="006511E8"/>
    <w:rsid w:val="00652105"/>
    <w:rsid w:val="00655507"/>
    <w:rsid w:val="00663CBE"/>
    <w:rsid w:val="00667E23"/>
    <w:rsid w:val="00670B5B"/>
    <w:rsid w:val="00671EC5"/>
    <w:rsid w:val="006722A9"/>
    <w:rsid w:val="006743E8"/>
    <w:rsid w:val="00682F24"/>
    <w:rsid w:val="006848B1"/>
    <w:rsid w:val="00692AAD"/>
    <w:rsid w:val="0069306E"/>
    <w:rsid w:val="00693E22"/>
    <w:rsid w:val="006A03D9"/>
    <w:rsid w:val="006A1887"/>
    <w:rsid w:val="006A21DC"/>
    <w:rsid w:val="006A4736"/>
    <w:rsid w:val="006A6AF0"/>
    <w:rsid w:val="006A6FF3"/>
    <w:rsid w:val="006B3863"/>
    <w:rsid w:val="006B7201"/>
    <w:rsid w:val="006C4203"/>
    <w:rsid w:val="006C6C86"/>
    <w:rsid w:val="006D32C9"/>
    <w:rsid w:val="006D34F5"/>
    <w:rsid w:val="006D3719"/>
    <w:rsid w:val="006D5F9D"/>
    <w:rsid w:val="006E049F"/>
    <w:rsid w:val="006E2ADE"/>
    <w:rsid w:val="006E2FC4"/>
    <w:rsid w:val="006E3022"/>
    <w:rsid w:val="006E3439"/>
    <w:rsid w:val="006E36B6"/>
    <w:rsid w:val="006E4B34"/>
    <w:rsid w:val="006F04C5"/>
    <w:rsid w:val="006F0AED"/>
    <w:rsid w:val="006F1538"/>
    <w:rsid w:val="006F1D6B"/>
    <w:rsid w:val="006F5345"/>
    <w:rsid w:val="00710983"/>
    <w:rsid w:val="00724C24"/>
    <w:rsid w:val="0072637E"/>
    <w:rsid w:val="00727A89"/>
    <w:rsid w:val="0073171D"/>
    <w:rsid w:val="007359EF"/>
    <w:rsid w:val="00740127"/>
    <w:rsid w:val="0074243D"/>
    <w:rsid w:val="007477FB"/>
    <w:rsid w:val="007507B8"/>
    <w:rsid w:val="00751C97"/>
    <w:rsid w:val="00753125"/>
    <w:rsid w:val="007537A2"/>
    <w:rsid w:val="00756192"/>
    <w:rsid w:val="00756743"/>
    <w:rsid w:val="0076209E"/>
    <w:rsid w:val="007654AC"/>
    <w:rsid w:val="00767E78"/>
    <w:rsid w:val="0077183B"/>
    <w:rsid w:val="007722BA"/>
    <w:rsid w:val="00777619"/>
    <w:rsid w:val="00780685"/>
    <w:rsid w:val="00781977"/>
    <w:rsid w:val="00783B4A"/>
    <w:rsid w:val="007858A4"/>
    <w:rsid w:val="0078706C"/>
    <w:rsid w:val="007958FE"/>
    <w:rsid w:val="007A11D6"/>
    <w:rsid w:val="007A1573"/>
    <w:rsid w:val="007A680A"/>
    <w:rsid w:val="007A766F"/>
    <w:rsid w:val="007A777F"/>
    <w:rsid w:val="007B1A10"/>
    <w:rsid w:val="007B1B4F"/>
    <w:rsid w:val="007B3D36"/>
    <w:rsid w:val="007C0F7A"/>
    <w:rsid w:val="007C4DF5"/>
    <w:rsid w:val="007C5A34"/>
    <w:rsid w:val="007C7656"/>
    <w:rsid w:val="007D2F67"/>
    <w:rsid w:val="007D43D6"/>
    <w:rsid w:val="007D5DA6"/>
    <w:rsid w:val="007D6940"/>
    <w:rsid w:val="007E13F2"/>
    <w:rsid w:val="007E3AF1"/>
    <w:rsid w:val="007E4FC9"/>
    <w:rsid w:val="007E6A36"/>
    <w:rsid w:val="007E6D21"/>
    <w:rsid w:val="007F10E5"/>
    <w:rsid w:val="007F5441"/>
    <w:rsid w:val="007F7B9A"/>
    <w:rsid w:val="008053A9"/>
    <w:rsid w:val="0080657E"/>
    <w:rsid w:val="008069D7"/>
    <w:rsid w:val="008114F4"/>
    <w:rsid w:val="00813766"/>
    <w:rsid w:val="00813C96"/>
    <w:rsid w:val="008148E6"/>
    <w:rsid w:val="0081727E"/>
    <w:rsid w:val="00820627"/>
    <w:rsid w:val="00831C77"/>
    <w:rsid w:val="00832008"/>
    <w:rsid w:val="00832659"/>
    <w:rsid w:val="00833069"/>
    <w:rsid w:val="008375CC"/>
    <w:rsid w:val="008376BE"/>
    <w:rsid w:val="00841135"/>
    <w:rsid w:val="00845266"/>
    <w:rsid w:val="008506B6"/>
    <w:rsid w:val="00851910"/>
    <w:rsid w:val="00852B4F"/>
    <w:rsid w:val="00855988"/>
    <w:rsid w:val="008562FD"/>
    <w:rsid w:val="00856FB9"/>
    <w:rsid w:val="0086330F"/>
    <w:rsid w:val="00866044"/>
    <w:rsid w:val="008724F0"/>
    <w:rsid w:val="008726C9"/>
    <w:rsid w:val="00881469"/>
    <w:rsid w:val="00884E88"/>
    <w:rsid w:val="00891BC7"/>
    <w:rsid w:val="00893C9F"/>
    <w:rsid w:val="008A0147"/>
    <w:rsid w:val="008A4E30"/>
    <w:rsid w:val="008A61EE"/>
    <w:rsid w:val="008A6A8B"/>
    <w:rsid w:val="008B2D8B"/>
    <w:rsid w:val="008B6C8A"/>
    <w:rsid w:val="008B7666"/>
    <w:rsid w:val="008C22E7"/>
    <w:rsid w:val="008C5046"/>
    <w:rsid w:val="008C7C82"/>
    <w:rsid w:val="008D5D13"/>
    <w:rsid w:val="008D6583"/>
    <w:rsid w:val="008E4279"/>
    <w:rsid w:val="008F000E"/>
    <w:rsid w:val="008F35F6"/>
    <w:rsid w:val="008F363C"/>
    <w:rsid w:val="008F7A04"/>
    <w:rsid w:val="008F7C0D"/>
    <w:rsid w:val="009005D4"/>
    <w:rsid w:val="00900D0D"/>
    <w:rsid w:val="00904506"/>
    <w:rsid w:val="00910196"/>
    <w:rsid w:val="009106E0"/>
    <w:rsid w:val="009109A1"/>
    <w:rsid w:val="00912493"/>
    <w:rsid w:val="00913B27"/>
    <w:rsid w:val="00922715"/>
    <w:rsid w:val="009242E2"/>
    <w:rsid w:val="0092473C"/>
    <w:rsid w:val="00926DC1"/>
    <w:rsid w:val="009274CC"/>
    <w:rsid w:val="009279A3"/>
    <w:rsid w:val="00931D7B"/>
    <w:rsid w:val="00934F53"/>
    <w:rsid w:val="0094390D"/>
    <w:rsid w:val="00944EDD"/>
    <w:rsid w:val="009465F4"/>
    <w:rsid w:val="00951684"/>
    <w:rsid w:val="0096287D"/>
    <w:rsid w:val="00971111"/>
    <w:rsid w:val="009728C7"/>
    <w:rsid w:val="009733A5"/>
    <w:rsid w:val="00975B4D"/>
    <w:rsid w:val="009767A7"/>
    <w:rsid w:val="00985595"/>
    <w:rsid w:val="009904C2"/>
    <w:rsid w:val="009916D5"/>
    <w:rsid w:val="009917D9"/>
    <w:rsid w:val="009A26E2"/>
    <w:rsid w:val="009A3A1A"/>
    <w:rsid w:val="009B0EB5"/>
    <w:rsid w:val="009C3674"/>
    <w:rsid w:val="009C4A6F"/>
    <w:rsid w:val="009E2BE8"/>
    <w:rsid w:val="009E6E01"/>
    <w:rsid w:val="009F3FB3"/>
    <w:rsid w:val="009F57A4"/>
    <w:rsid w:val="00A07447"/>
    <w:rsid w:val="00A13905"/>
    <w:rsid w:val="00A3005E"/>
    <w:rsid w:val="00A33C8F"/>
    <w:rsid w:val="00A34EF7"/>
    <w:rsid w:val="00A36865"/>
    <w:rsid w:val="00A3717F"/>
    <w:rsid w:val="00A40A22"/>
    <w:rsid w:val="00A411A5"/>
    <w:rsid w:val="00A44F8B"/>
    <w:rsid w:val="00A5449C"/>
    <w:rsid w:val="00A60233"/>
    <w:rsid w:val="00A60D71"/>
    <w:rsid w:val="00A633AC"/>
    <w:rsid w:val="00A6561F"/>
    <w:rsid w:val="00A67E20"/>
    <w:rsid w:val="00A733C6"/>
    <w:rsid w:val="00A7651D"/>
    <w:rsid w:val="00A81E81"/>
    <w:rsid w:val="00A923E4"/>
    <w:rsid w:val="00A92BDE"/>
    <w:rsid w:val="00A949E0"/>
    <w:rsid w:val="00AA285A"/>
    <w:rsid w:val="00AA3A87"/>
    <w:rsid w:val="00AC211A"/>
    <w:rsid w:val="00AC22B0"/>
    <w:rsid w:val="00AC6605"/>
    <w:rsid w:val="00AC6693"/>
    <w:rsid w:val="00AD0B0B"/>
    <w:rsid w:val="00AD1953"/>
    <w:rsid w:val="00AD5B0D"/>
    <w:rsid w:val="00AE31D8"/>
    <w:rsid w:val="00AE4936"/>
    <w:rsid w:val="00AE54AC"/>
    <w:rsid w:val="00AF24B1"/>
    <w:rsid w:val="00AF4458"/>
    <w:rsid w:val="00AF4A53"/>
    <w:rsid w:val="00AF4A6A"/>
    <w:rsid w:val="00B004A6"/>
    <w:rsid w:val="00B00E61"/>
    <w:rsid w:val="00B1488D"/>
    <w:rsid w:val="00B14902"/>
    <w:rsid w:val="00B15302"/>
    <w:rsid w:val="00B16C82"/>
    <w:rsid w:val="00B219EB"/>
    <w:rsid w:val="00B252CB"/>
    <w:rsid w:val="00B2692C"/>
    <w:rsid w:val="00B323D4"/>
    <w:rsid w:val="00B34183"/>
    <w:rsid w:val="00B37A4D"/>
    <w:rsid w:val="00B43962"/>
    <w:rsid w:val="00B44A9D"/>
    <w:rsid w:val="00B545A3"/>
    <w:rsid w:val="00B55A44"/>
    <w:rsid w:val="00B57A74"/>
    <w:rsid w:val="00B60108"/>
    <w:rsid w:val="00B66015"/>
    <w:rsid w:val="00B66291"/>
    <w:rsid w:val="00B66DF9"/>
    <w:rsid w:val="00B71EED"/>
    <w:rsid w:val="00B75453"/>
    <w:rsid w:val="00B76A17"/>
    <w:rsid w:val="00B7747E"/>
    <w:rsid w:val="00B82CAD"/>
    <w:rsid w:val="00B84985"/>
    <w:rsid w:val="00B90E3A"/>
    <w:rsid w:val="00B961A5"/>
    <w:rsid w:val="00B976F3"/>
    <w:rsid w:val="00BA638B"/>
    <w:rsid w:val="00BB261B"/>
    <w:rsid w:val="00BB3235"/>
    <w:rsid w:val="00BB6407"/>
    <w:rsid w:val="00BC09BA"/>
    <w:rsid w:val="00BD094C"/>
    <w:rsid w:val="00BD5126"/>
    <w:rsid w:val="00BD62A8"/>
    <w:rsid w:val="00BD7E46"/>
    <w:rsid w:val="00BE0FF2"/>
    <w:rsid w:val="00BE200D"/>
    <w:rsid w:val="00BF3407"/>
    <w:rsid w:val="00BF5E75"/>
    <w:rsid w:val="00BF716A"/>
    <w:rsid w:val="00BF7D7E"/>
    <w:rsid w:val="00C01101"/>
    <w:rsid w:val="00C018D5"/>
    <w:rsid w:val="00C04F97"/>
    <w:rsid w:val="00C051A4"/>
    <w:rsid w:val="00C05C7C"/>
    <w:rsid w:val="00C10BDD"/>
    <w:rsid w:val="00C11937"/>
    <w:rsid w:val="00C11CF0"/>
    <w:rsid w:val="00C24F56"/>
    <w:rsid w:val="00C27011"/>
    <w:rsid w:val="00C310CF"/>
    <w:rsid w:val="00C311A9"/>
    <w:rsid w:val="00C31871"/>
    <w:rsid w:val="00C31E36"/>
    <w:rsid w:val="00C33FF3"/>
    <w:rsid w:val="00C362ED"/>
    <w:rsid w:val="00C40F24"/>
    <w:rsid w:val="00C51D44"/>
    <w:rsid w:val="00C5269C"/>
    <w:rsid w:val="00C57DA8"/>
    <w:rsid w:val="00C65101"/>
    <w:rsid w:val="00C7127E"/>
    <w:rsid w:val="00C75B4C"/>
    <w:rsid w:val="00C778F9"/>
    <w:rsid w:val="00C77B49"/>
    <w:rsid w:val="00C807C3"/>
    <w:rsid w:val="00C85F88"/>
    <w:rsid w:val="00C90433"/>
    <w:rsid w:val="00C923F9"/>
    <w:rsid w:val="00C957DB"/>
    <w:rsid w:val="00C96729"/>
    <w:rsid w:val="00CA1510"/>
    <w:rsid w:val="00CA1A20"/>
    <w:rsid w:val="00CA3BA9"/>
    <w:rsid w:val="00CB0338"/>
    <w:rsid w:val="00CB06D1"/>
    <w:rsid w:val="00CB375C"/>
    <w:rsid w:val="00CB4B8F"/>
    <w:rsid w:val="00CB528B"/>
    <w:rsid w:val="00CB6040"/>
    <w:rsid w:val="00CC1B9E"/>
    <w:rsid w:val="00CC1F00"/>
    <w:rsid w:val="00CC39C3"/>
    <w:rsid w:val="00CC42F4"/>
    <w:rsid w:val="00CC5D59"/>
    <w:rsid w:val="00CC7583"/>
    <w:rsid w:val="00CD0A77"/>
    <w:rsid w:val="00CD0BE5"/>
    <w:rsid w:val="00CD27D7"/>
    <w:rsid w:val="00CD3C15"/>
    <w:rsid w:val="00CD6844"/>
    <w:rsid w:val="00CE0B57"/>
    <w:rsid w:val="00CE185D"/>
    <w:rsid w:val="00CE79A4"/>
    <w:rsid w:val="00CE7A15"/>
    <w:rsid w:val="00CF38EE"/>
    <w:rsid w:val="00CF392C"/>
    <w:rsid w:val="00D01358"/>
    <w:rsid w:val="00D06664"/>
    <w:rsid w:val="00D066F0"/>
    <w:rsid w:val="00D06ABD"/>
    <w:rsid w:val="00D20C36"/>
    <w:rsid w:val="00D20E66"/>
    <w:rsid w:val="00D232C9"/>
    <w:rsid w:val="00D246A2"/>
    <w:rsid w:val="00D34D53"/>
    <w:rsid w:val="00D36F13"/>
    <w:rsid w:val="00D3724F"/>
    <w:rsid w:val="00D410B5"/>
    <w:rsid w:val="00D50A9D"/>
    <w:rsid w:val="00D544BF"/>
    <w:rsid w:val="00D55378"/>
    <w:rsid w:val="00D558C3"/>
    <w:rsid w:val="00D55A1C"/>
    <w:rsid w:val="00D55A2F"/>
    <w:rsid w:val="00D56B4C"/>
    <w:rsid w:val="00D62768"/>
    <w:rsid w:val="00D64832"/>
    <w:rsid w:val="00D65DFD"/>
    <w:rsid w:val="00D73006"/>
    <w:rsid w:val="00D76ADD"/>
    <w:rsid w:val="00D77CC0"/>
    <w:rsid w:val="00D83727"/>
    <w:rsid w:val="00D83FCF"/>
    <w:rsid w:val="00D84F2F"/>
    <w:rsid w:val="00D943EA"/>
    <w:rsid w:val="00D944A6"/>
    <w:rsid w:val="00D945D2"/>
    <w:rsid w:val="00D952F3"/>
    <w:rsid w:val="00D953B7"/>
    <w:rsid w:val="00DA0E96"/>
    <w:rsid w:val="00DA7623"/>
    <w:rsid w:val="00DB04B1"/>
    <w:rsid w:val="00DB2515"/>
    <w:rsid w:val="00DB2572"/>
    <w:rsid w:val="00DB4464"/>
    <w:rsid w:val="00DC0858"/>
    <w:rsid w:val="00DC0998"/>
    <w:rsid w:val="00DC5EEA"/>
    <w:rsid w:val="00DC6EDE"/>
    <w:rsid w:val="00DD10B6"/>
    <w:rsid w:val="00DD21FC"/>
    <w:rsid w:val="00DD3641"/>
    <w:rsid w:val="00DD4C66"/>
    <w:rsid w:val="00DD7B86"/>
    <w:rsid w:val="00DE14A7"/>
    <w:rsid w:val="00DE3B4E"/>
    <w:rsid w:val="00DE418E"/>
    <w:rsid w:val="00DE49B5"/>
    <w:rsid w:val="00DF24C9"/>
    <w:rsid w:val="00E1239C"/>
    <w:rsid w:val="00E15172"/>
    <w:rsid w:val="00E175DC"/>
    <w:rsid w:val="00E225C9"/>
    <w:rsid w:val="00E22D18"/>
    <w:rsid w:val="00E25112"/>
    <w:rsid w:val="00E27DD5"/>
    <w:rsid w:val="00E35CFA"/>
    <w:rsid w:val="00E44502"/>
    <w:rsid w:val="00E45E6C"/>
    <w:rsid w:val="00E465DD"/>
    <w:rsid w:val="00E46B8F"/>
    <w:rsid w:val="00E50653"/>
    <w:rsid w:val="00E53B19"/>
    <w:rsid w:val="00E554A5"/>
    <w:rsid w:val="00E567BD"/>
    <w:rsid w:val="00E62CD6"/>
    <w:rsid w:val="00E6337F"/>
    <w:rsid w:val="00E7328A"/>
    <w:rsid w:val="00E74D6A"/>
    <w:rsid w:val="00E75E4C"/>
    <w:rsid w:val="00E80394"/>
    <w:rsid w:val="00E85382"/>
    <w:rsid w:val="00E87E8A"/>
    <w:rsid w:val="00E90035"/>
    <w:rsid w:val="00E9283A"/>
    <w:rsid w:val="00E9522D"/>
    <w:rsid w:val="00E95E25"/>
    <w:rsid w:val="00E96DDC"/>
    <w:rsid w:val="00EA0804"/>
    <w:rsid w:val="00EA13AE"/>
    <w:rsid w:val="00EB0CDB"/>
    <w:rsid w:val="00EB4ACA"/>
    <w:rsid w:val="00EC2D5D"/>
    <w:rsid w:val="00EC49C0"/>
    <w:rsid w:val="00ED0F81"/>
    <w:rsid w:val="00EF279C"/>
    <w:rsid w:val="00EF2BA8"/>
    <w:rsid w:val="00EF52CA"/>
    <w:rsid w:val="00EF57C6"/>
    <w:rsid w:val="00EF580C"/>
    <w:rsid w:val="00F0231B"/>
    <w:rsid w:val="00F02B25"/>
    <w:rsid w:val="00F04CDE"/>
    <w:rsid w:val="00F06ECC"/>
    <w:rsid w:val="00F12BAD"/>
    <w:rsid w:val="00F14CAE"/>
    <w:rsid w:val="00F169F9"/>
    <w:rsid w:val="00F2017D"/>
    <w:rsid w:val="00F23244"/>
    <w:rsid w:val="00F2524A"/>
    <w:rsid w:val="00F257EA"/>
    <w:rsid w:val="00F32FDB"/>
    <w:rsid w:val="00F361C3"/>
    <w:rsid w:val="00F4049E"/>
    <w:rsid w:val="00F40983"/>
    <w:rsid w:val="00F42383"/>
    <w:rsid w:val="00F424A8"/>
    <w:rsid w:val="00F42619"/>
    <w:rsid w:val="00F464A7"/>
    <w:rsid w:val="00F46E49"/>
    <w:rsid w:val="00F51CA8"/>
    <w:rsid w:val="00F51E7F"/>
    <w:rsid w:val="00F54380"/>
    <w:rsid w:val="00F57842"/>
    <w:rsid w:val="00F6228C"/>
    <w:rsid w:val="00F6307D"/>
    <w:rsid w:val="00F703BB"/>
    <w:rsid w:val="00F733D9"/>
    <w:rsid w:val="00F74284"/>
    <w:rsid w:val="00F76772"/>
    <w:rsid w:val="00F76A89"/>
    <w:rsid w:val="00F82DCE"/>
    <w:rsid w:val="00F87194"/>
    <w:rsid w:val="00F9541D"/>
    <w:rsid w:val="00FA4C06"/>
    <w:rsid w:val="00FA5971"/>
    <w:rsid w:val="00FA5FFD"/>
    <w:rsid w:val="00FC03D5"/>
    <w:rsid w:val="00FC332F"/>
    <w:rsid w:val="00FD2DD5"/>
    <w:rsid w:val="00FD2F99"/>
    <w:rsid w:val="00FD5EBA"/>
    <w:rsid w:val="00FE00CB"/>
    <w:rsid w:val="00FE2D62"/>
    <w:rsid w:val="00FE601E"/>
    <w:rsid w:val="00FF1771"/>
    <w:rsid w:val="00FF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5DAE3"/>
  <w15:docId w15:val="{6A72ECA3-5B72-4672-9255-4BEA6CFE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DE14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DD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7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5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509"/>
    <w:rPr>
      <w:sz w:val="18"/>
      <w:szCs w:val="18"/>
    </w:rPr>
  </w:style>
  <w:style w:type="paragraph" w:styleId="a7">
    <w:name w:val="List Paragraph"/>
    <w:basedOn w:val="a"/>
    <w:uiPriority w:val="34"/>
    <w:qFormat/>
    <w:rsid w:val="00F54380"/>
    <w:pPr>
      <w:ind w:firstLineChars="200" w:firstLine="420"/>
    </w:pPr>
  </w:style>
  <w:style w:type="table" w:styleId="a8">
    <w:name w:val="Table Grid"/>
    <w:basedOn w:val="a1"/>
    <w:uiPriority w:val="59"/>
    <w:unhideWhenUsed/>
    <w:rsid w:val="00A7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E3022"/>
    <w:rPr>
      <w:i w:val="0"/>
      <w:iCs w:val="0"/>
      <w:color w:val="CC0000"/>
    </w:rPr>
  </w:style>
  <w:style w:type="character" w:customStyle="1" w:styleId="30">
    <w:name w:val="标题 3 字符"/>
    <w:basedOn w:val="a0"/>
    <w:link w:val="3"/>
    <w:uiPriority w:val="9"/>
    <w:rsid w:val="00DE14A7"/>
    <w:rPr>
      <w:b/>
      <w:bCs/>
      <w:sz w:val="32"/>
      <w:szCs w:val="32"/>
    </w:rPr>
  </w:style>
  <w:style w:type="paragraph" w:styleId="aa">
    <w:name w:val="Date"/>
    <w:basedOn w:val="a"/>
    <w:next w:val="a"/>
    <w:link w:val="ab"/>
    <w:uiPriority w:val="99"/>
    <w:semiHidden/>
    <w:unhideWhenUsed/>
    <w:rsid w:val="00C51D4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51D44"/>
  </w:style>
  <w:style w:type="character" w:styleId="ac">
    <w:name w:val="Placeholder Text"/>
    <w:basedOn w:val="a0"/>
    <w:uiPriority w:val="99"/>
    <w:semiHidden/>
    <w:rsid w:val="00A60233"/>
    <w:rPr>
      <w:color w:val="808080"/>
    </w:rPr>
  </w:style>
  <w:style w:type="table" w:customStyle="1" w:styleId="1">
    <w:name w:val="网格型1"/>
    <w:basedOn w:val="a1"/>
    <w:next w:val="a8"/>
    <w:uiPriority w:val="59"/>
    <w:unhideWhenUsed/>
    <w:rsid w:val="0016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2654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26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3754-1B4E-4B89-AD55-2FBDAE02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1</Pages>
  <Words>658</Words>
  <Characters>3755</Characters>
  <Application>Microsoft Office Word</Application>
  <DocSecurity>0</DocSecurity>
  <Lines>31</Lines>
  <Paragraphs>8</Paragraphs>
  <ScaleCrop>false</ScaleCrop>
  <Company>cct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Ye, Wan You</dc:creator>
  <cp:keywords/>
  <dc:description/>
  <cp:lastModifiedBy>Yao, Ben Zhuang</cp:lastModifiedBy>
  <cp:revision>59</cp:revision>
  <cp:lastPrinted>2022-01-27T06:48:00Z</cp:lastPrinted>
  <dcterms:created xsi:type="dcterms:W3CDTF">2021-03-29T06:40:00Z</dcterms:created>
  <dcterms:modified xsi:type="dcterms:W3CDTF">2022-01-27T06:48:00Z</dcterms:modified>
</cp:coreProperties>
</file>